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5946" w14:textId="1E292F66" w:rsidR="003451A8" w:rsidRPr="002151FB" w:rsidRDefault="00025FB4">
      <w:pPr>
        <w:rPr>
          <w:rFonts w:ascii="Century Gothic" w:hAnsi="Century Gothic" w:cs="Arial Narrow"/>
          <w:b/>
          <w:iCs/>
          <w:sz w:val="32"/>
          <w:szCs w:val="32"/>
        </w:rPr>
      </w:pPr>
      <w:r w:rsidRPr="002151FB">
        <w:rPr>
          <w:rFonts w:ascii="Century Gothic" w:hAnsi="Century Gothic" w:cs="Arial Narrow"/>
          <w:b/>
          <w:iCs/>
          <w:sz w:val="32"/>
          <w:szCs w:val="32"/>
        </w:rPr>
        <w:t>ARTE, FEDE, MEMORIA DEI LUOGHI STORICO-RELIGIOSI</w:t>
      </w:r>
    </w:p>
    <w:p w14:paraId="5E37CFBB" w14:textId="2D0C1633" w:rsidR="00025FB4" w:rsidRPr="002151FB" w:rsidRDefault="00025FB4">
      <w:pPr>
        <w:rPr>
          <w:rFonts w:ascii="Century Gothic" w:hAnsi="Century Gothic" w:cs="Arial Narrow"/>
          <w:iCs/>
          <w:sz w:val="30"/>
          <w:szCs w:val="30"/>
        </w:rPr>
      </w:pPr>
      <w:r w:rsidRPr="002151FB">
        <w:rPr>
          <w:rFonts w:ascii="Century Gothic" w:hAnsi="Century Gothic" w:cs="Arial Narrow"/>
          <w:iCs/>
          <w:sz w:val="30"/>
          <w:szCs w:val="30"/>
        </w:rPr>
        <w:t>MISSIONE TRA ORIGINE E RIGENERAZIONE</w:t>
      </w:r>
    </w:p>
    <w:p w14:paraId="6EF69AA8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667CC064" w14:textId="6BFF2F3E" w:rsidR="00025FB4" w:rsidRPr="002151FB" w:rsidRDefault="00025FB4">
      <w:pPr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VENEZIA 7-8 GIUGNO 2018</w:t>
      </w:r>
    </w:p>
    <w:p w14:paraId="05982322" w14:textId="5AEDB32A" w:rsidR="003451A8" w:rsidRPr="002151FB" w:rsidRDefault="00025FB4">
      <w:pPr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SCUOLA GRANDE DI SAN MARCO</w:t>
      </w:r>
    </w:p>
    <w:p w14:paraId="38888BD2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6968C12B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72C76C34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678F0212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744F5E0D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23D8200C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355221A2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2AE12350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1A147747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1E308FA6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48039744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4CCEDBE0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36D607DA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4BF80A1D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05A8E529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5CD238DE" w14:textId="77777777" w:rsidR="00025FB4" w:rsidRPr="002151FB" w:rsidRDefault="00025FB4">
      <w:pPr>
        <w:rPr>
          <w:rFonts w:ascii="Century Gothic" w:hAnsi="Century Gothic" w:cs="Arial Narrow"/>
          <w:iCs/>
        </w:rPr>
      </w:pPr>
    </w:p>
    <w:p w14:paraId="289E3A88" w14:textId="77777777" w:rsidR="00025FB4" w:rsidRPr="002151FB" w:rsidRDefault="00025FB4">
      <w:pPr>
        <w:rPr>
          <w:rFonts w:ascii="Century Gothic" w:hAnsi="Century Gothic" w:cs="Arial Narrow"/>
          <w:iCs/>
        </w:rPr>
      </w:pPr>
    </w:p>
    <w:p w14:paraId="3B6C1B94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3D6AD3C2" w14:textId="7D2DB052" w:rsidR="003451A8" w:rsidRPr="002151FB" w:rsidRDefault="00025FB4">
      <w:pPr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GIOVANNI DALLA COSTA</w:t>
      </w:r>
    </w:p>
    <w:p w14:paraId="29599CED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6DE5E837" w14:textId="77777777" w:rsidR="003451A8" w:rsidRPr="002151FB" w:rsidRDefault="003451A8" w:rsidP="003451A8">
      <w:pPr>
        <w:spacing w:line="360" w:lineRule="auto"/>
        <w:rPr>
          <w:rFonts w:ascii="Century Gothic" w:hAnsi="Century Gothic" w:cs="Times New Roman"/>
          <w:b/>
          <w:color w:val="000000"/>
        </w:rPr>
      </w:pPr>
      <w:r w:rsidRPr="002151FB">
        <w:rPr>
          <w:rFonts w:ascii="Century Gothic" w:hAnsi="Century Gothic" w:cs="Times New Roman"/>
          <w:b/>
          <w:color w:val="000000"/>
        </w:rPr>
        <w:t xml:space="preserve">IL CONVENTO DELLE SUORE MAESTRE DI SANTA DOROTEA A VENEZIA </w:t>
      </w:r>
    </w:p>
    <w:p w14:paraId="280A880F" w14:textId="77777777" w:rsidR="003451A8" w:rsidRPr="002151FB" w:rsidRDefault="003451A8" w:rsidP="003451A8">
      <w:pPr>
        <w:spacing w:line="360" w:lineRule="auto"/>
        <w:rPr>
          <w:rFonts w:cs="Times New Roman"/>
          <w:b/>
        </w:rPr>
      </w:pPr>
      <w:r w:rsidRPr="002151FB">
        <w:rPr>
          <w:rFonts w:ascii="Century Gothic" w:hAnsi="Century Gothic" w:cs="Times New Roman"/>
          <w:b/>
          <w:color w:val="000000"/>
        </w:rPr>
        <w:t>TRA STORIA, MISSIONE EDUCATIVA E I RESTAURI PIÙ RECENTI: PERMANENZA, CAMBIAMENTO E RECUPERO DEI VALORI.</w:t>
      </w:r>
    </w:p>
    <w:p w14:paraId="37126784" w14:textId="77777777" w:rsidR="003451A8" w:rsidRPr="002151FB" w:rsidRDefault="003451A8">
      <w:pPr>
        <w:rPr>
          <w:rFonts w:ascii="Century Gothic" w:hAnsi="Century Gothic" w:cs="Arial Narrow"/>
          <w:iCs/>
        </w:rPr>
      </w:pPr>
    </w:p>
    <w:p w14:paraId="1E0F5EC4" w14:textId="77777777" w:rsidR="002D2CC4" w:rsidRPr="002151FB" w:rsidRDefault="002D2CC4">
      <w:pPr>
        <w:rPr>
          <w:rFonts w:ascii="Century Gothic" w:hAnsi="Century Gothic" w:cs="Arial Narrow"/>
          <w:iCs/>
        </w:rPr>
        <w:sectPr w:rsidR="002D2CC4" w:rsidRPr="002151FB" w:rsidSect="005363AC">
          <w:headerReference w:type="even" r:id="rId9"/>
          <w:footerReference w:type="even" r:id="rId10"/>
          <w:footerReference w:type="default" r:id="rId11"/>
          <w:pgSz w:w="11900" w:h="16840"/>
          <w:pgMar w:top="1134" w:right="2268" w:bottom="1134" w:left="1134" w:header="709" w:footer="709" w:gutter="0"/>
          <w:cols w:space="708"/>
          <w:docGrid w:linePitch="360"/>
        </w:sectPr>
      </w:pPr>
    </w:p>
    <w:p w14:paraId="5E18EE3B" w14:textId="69A640B6" w:rsidR="004A43E5" w:rsidRPr="002151FB" w:rsidRDefault="00FC4F96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  <w:noProof/>
        </w:rPr>
        <w:lastRenderedPageBreak/>
        <w:t>Il</w:t>
      </w:r>
      <w:r w:rsidR="005363AC" w:rsidRPr="002151FB">
        <w:rPr>
          <w:rFonts w:ascii="Century Gothic" w:hAnsi="Century Gothic" w:cs="Arial Narrow"/>
          <w:iCs/>
        </w:rPr>
        <w:t xml:space="preserve"> complesso </w:t>
      </w:r>
      <w:r w:rsidR="009858F3" w:rsidRPr="002151FB">
        <w:rPr>
          <w:rFonts w:ascii="Century Gothic" w:hAnsi="Century Gothic" w:cs="Arial Narrow"/>
          <w:iCs/>
        </w:rPr>
        <w:t xml:space="preserve">architettonico </w:t>
      </w:r>
      <w:r w:rsidR="002A5CE8" w:rsidRPr="002151FB">
        <w:rPr>
          <w:rFonts w:ascii="Century Gothic" w:hAnsi="Century Gothic" w:cs="Arial Narrow"/>
          <w:iCs/>
        </w:rPr>
        <w:t>che ospita</w:t>
      </w:r>
      <w:r w:rsidR="004A43E5" w:rsidRPr="002151FB">
        <w:rPr>
          <w:rFonts w:ascii="Century Gothic" w:hAnsi="Century Gothic" w:cs="Arial Narrow"/>
          <w:iCs/>
        </w:rPr>
        <w:t>,</w:t>
      </w:r>
      <w:r w:rsidR="005363AC" w:rsidRPr="002151FB">
        <w:rPr>
          <w:rFonts w:ascii="Century Gothic" w:hAnsi="Century Gothic" w:cs="Arial Narrow"/>
          <w:iCs/>
        </w:rPr>
        <w:t xml:space="preserve"> </w:t>
      </w:r>
      <w:r w:rsidR="009F21C8" w:rsidRPr="002151FB">
        <w:rPr>
          <w:rFonts w:ascii="Century Gothic" w:hAnsi="Century Gothic" w:cs="Arial Narrow"/>
          <w:iCs/>
        </w:rPr>
        <w:t>a partire dal 1932</w:t>
      </w:r>
      <w:r w:rsidR="004A43E5" w:rsidRPr="002151FB">
        <w:rPr>
          <w:rFonts w:ascii="Century Gothic" w:hAnsi="Century Gothic" w:cs="Arial Narrow"/>
          <w:iCs/>
        </w:rPr>
        <w:t>,</w:t>
      </w:r>
      <w:r w:rsidR="009F21C8" w:rsidRPr="002151FB">
        <w:rPr>
          <w:rFonts w:ascii="Century Gothic" w:hAnsi="Century Gothic" w:cs="Arial Narrow"/>
          <w:iCs/>
        </w:rPr>
        <w:t xml:space="preserve"> </w:t>
      </w:r>
      <w:r w:rsidR="002A5CE8" w:rsidRPr="002151FB">
        <w:rPr>
          <w:rFonts w:ascii="Century Gothic" w:hAnsi="Century Gothic" w:cs="Arial Narrow"/>
          <w:iCs/>
        </w:rPr>
        <w:t>l’</w:t>
      </w:r>
      <w:r w:rsidR="005363AC" w:rsidRPr="002151FB">
        <w:rPr>
          <w:rFonts w:ascii="Century Gothic" w:hAnsi="Century Gothic" w:cs="Arial Narrow"/>
          <w:iCs/>
        </w:rPr>
        <w:t>Istituto delle Suore Maestre di Santa Dorotea</w:t>
      </w:r>
      <w:r w:rsidRPr="002151FB">
        <w:rPr>
          <w:rFonts w:ascii="Century Gothic" w:hAnsi="Century Gothic" w:cs="Arial Narrow"/>
          <w:iCs/>
        </w:rPr>
        <w:t xml:space="preserve"> - </w:t>
      </w:r>
      <w:r w:rsidR="00E66893" w:rsidRPr="002151FB">
        <w:rPr>
          <w:rFonts w:ascii="Century Gothic" w:hAnsi="Century Gothic" w:cs="Arial Narrow"/>
          <w:iCs/>
        </w:rPr>
        <w:t xml:space="preserve">congregazione religiosa </w:t>
      </w:r>
      <w:r w:rsidR="00CB2C73" w:rsidRPr="002151FB">
        <w:rPr>
          <w:rFonts w:ascii="Century Gothic" w:hAnsi="Century Gothic" w:cs="Arial Narrow"/>
          <w:iCs/>
        </w:rPr>
        <w:t xml:space="preserve">fondata a Venezia nel 1838 dal bergamasco </w:t>
      </w:r>
      <w:r w:rsidR="00E376BC" w:rsidRPr="002151FB">
        <w:rPr>
          <w:rFonts w:ascii="Century Gothic" w:hAnsi="Century Gothic" w:cs="Arial Narrow"/>
          <w:iCs/>
        </w:rPr>
        <w:t>don Luca Passi</w:t>
      </w:r>
      <w:r w:rsidR="00331DA0" w:rsidRPr="002151FB">
        <w:rPr>
          <w:rFonts w:ascii="Century Gothic" w:hAnsi="Century Gothic" w:cs="Arial Narrow"/>
          <w:iCs/>
        </w:rPr>
        <w:t xml:space="preserve"> (beatificato</w:t>
      </w:r>
      <w:r w:rsidR="00D20346" w:rsidRPr="002151FB">
        <w:rPr>
          <w:rFonts w:ascii="Century Gothic" w:hAnsi="Century Gothic" w:cs="Arial Narrow"/>
          <w:iCs/>
        </w:rPr>
        <w:t xml:space="preserve"> nella Basilica di San Marco nel 2013</w:t>
      </w:r>
      <w:r w:rsidR="00331DA0" w:rsidRPr="002151FB">
        <w:rPr>
          <w:rFonts w:ascii="Century Gothic" w:hAnsi="Century Gothic" w:cs="Arial Narrow"/>
          <w:iCs/>
        </w:rPr>
        <w:t>)</w:t>
      </w:r>
      <w:r w:rsidRPr="002151FB">
        <w:rPr>
          <w:rFonts w:ascii="Century Gothic" w:hAnsi="Century Gothic" w:cs="Arial Narrow"/>
          <w:iCs/>
        </w:rPr>
        <w:t xml:space="preserve"> -</w:t>
      </w:r>
      <w:r w:rsidR="009F21C8" w:rsidRPr="002151FB">
        <w:rPr>
          <w:rFonts w:ascii="Century Gothic" w:hAnsi="Century Gothic" w:cs="Arial Narrow"/>
          <w:iCs/>
        </w:rPr>
        <w:t xml:space="preserve"> </w:t>
      </w:r>
      <w:r w:rsidR="008D79A5" w:rsidRPr="002151FB">
        <w:rPr>
          <w:rFonts w:ascii="Century Gothic" w:hAnsi="Century Gothic" w:cs="Arial Narrow"/>
          <w:iCs/>
        </w:rPr>
        <w:t xml:space="preserve">che </w:t>
      </w:r>
      <w:r w:rsidR="00C46A02" w:rsidRPr="002151FB">
        <w:rPr>
          <w:rFonts w:ascii="Century Gothic" w:hAnsi="Century Gothic" w:cs="Arial Narrow"/>
          <w:iCs/>
        </w:rPr>
        <w:t xml:space="preserve">ha sede </w:t>
      </w:r>
      <w:r w:rsidR="005B6158" w:rsidRPr="002151FB">
        <w:rPr>
          <w:rFonts w:ascii="Century Gothic" w:hAnsi="Century Gothic" w:cs="Arial Narrow"/>
          <w:iCs/>
        </w:rPr>
        <w:t>nel sestiere di</w:t>
      </w:r>
      <w:r w:rsidR="008D79A5" w:rsidRPr="002151FB">
        <w:rPr>
          <w:rFonts w:ascii="Century Gothic" w:hAnsi="Century Gothic" w:cs="Arial Narrow"/>
          <w:iCs/>
        </w:rPr>
        <w:t xml:space="preserve"> Cannaregio </w:t>
      </w:r>
      <w:r w:rsidR="009F21C8" w:rsidRPr="002151FB">
        <w:rPr>
          <w:rFonts w:ascii="Century Gothic" w:hAnsi="Century Gothic" w:cs="Arial Narrow"/>
          <w:iCs/>
        </w:rPr>
        <w:t>nell’ex convento di San Girolamo</w:t>
      </w:r>
      <w:r w:rsidR="004A43E5" w:rsidRPr="002151FB">
        <w:rPr>
          <w:rFonts w:ascii="Century Gothic" w:hAnsi="Century Gothic" w:cs="Arial Narrow"/>
          <w:iCs/>
        </w:rPr>
        <w:t>.</w:t>
      </w:r>
    </w:p>
    <w:p w14:paraId="515216C5" w14:textId="2A0D8892" w:rsidR="005363AC" w:rsidRPr="002151FB" w:rsidRDefault="004A43E5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Il 1932 è la </w:t>
      </w:r>
      <w:r w:rsidR="008D79A5" w:rsidRPr="002151FB">
        <w:rPr>
          <w:rFonts w:ascii="Century Gothic" w:hAnsi="Century Gothic" w:cs="Arial Narrow"/>
          <w:iCs/>
        </w:rPr>
        <w:t xml:space="preserve">data in cui </w:t>
      </w:r>
      <w:r w:rsidR="00FC4F96" w:rsidRPr="002151FB">
        <w:rPr>
          <w:rFonts w:ascii="Century Gothic" w:hAnsi="Century Gothic" w:cs="Arial Narrow"/>
          <w:iCs/>
        </w:rPr>
        <w:t xml:space="preserve">le religiose </w:t>
      </w:r>
      <w:r w:rsidRPr="002151FB">
        <w:rPr>
          <w:rFonts w:ascii="Century Gothic" w:hAnsi="Century Gothic" w:cs="Arial Narrow"/>
          <w:iCs/>
        </w:rPr>
        <w:t>spostar</w:t>
      </w:r>
      <w:r w:rsidR="00FC4F96" w:rsidRPr="002151FB">
        <w:rPr>
          <w:rFonts w:ascii="Century Gothic" w:hAnsi="Century Gothic" w:cs="Arial Narrow"/>
          <w:iCs/>
        </w:rPr>
        <w:t>ono</w:t>
      </w:r>
      <w:r w:rsidRPr="002151FB">
        <w:rPr>
          <w:rFonts w:ascii="Century Gothic" w:hAnsi="Century Gothic" w:cs="Arial Narrow"/>
          <w:iCs/>
        </w:rPr>
        <w:t xml:space="preserve"> la sede originaria dell’Istituto dalla casa madre di Sant’Andrea a Santa Croce</w:t>
      </w:r>
      <w:r w:rsidR="005B6158" w:rsidRPr="002151FB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quando </w:t>
      </w:r>
      <w:r w:rsidR="008D79A5" w:rsidRPr="002151FB">
        <w:rPr>
          <w:rFonts w:ascii="Century Gothic" w:hAnsi="Century Gothic" w:cs="Arial Narrow"/>
          <w:iCs/>
        </w:rPr>
        <w:t xml:space="preserve">il Comune di Venezia espropriò l’area </w:t>
      </w:r>
      <w:r w:rsidR="00E376BC" w:rsidRPr="002151FB">
        <w:rPr>
          <w:rFonts w:ascii="Century Gothic" w:hAnsi="Century Gothic" w:cs="Arial Narrow"/>
          <w:iCs/>
        </w:rPr>
        <w:t xml:space="preserve">per </w:t>
      </w:r>
      <w:r w:rsidR="00AC0222" w:rsidRPr="002151FB">
        <w:rPr>
          <w:rFonts w:ascii="Century Gothic" w:hAnsi="Century Gothic" w:cs="Arial Narrow"/>
          <w:iCs/>
        </w:rPr>
        <w:t xml:space="preserve">la </w:t>
      </w:r>
      <w:r w:rsidR="00E376BC" w:rsidRPr="002151FB">
        <w:rPr>
          <w:rFonts w:ascii="Century Gothic" w:hAnsi="Century Gothic" w:cs="Arial Narrow"/>
          <w:iCs/>
        </w:rPr>
        <w:t xml:space="preserve">costruzione della </w:t>
      </w:r>
      <w:r w:rsidR="005433F4" w:rsidRPr="002151FB">
        <w:rPr>
          <w:rFonts w:ascii="Century Gothic" w:hAnsi="Century Gothic" w:cs="Arial Narrow"/>
          <w:iCs/>
        </w:rPr>
        <w:t>“</w:t>
      </w:r>
      <w:r w:rsidR="00E376BC" w:rsidRPr="002151FB">
        <w:rPr>
          <w:rFonts w:ascii="Century Gothic" w:hAnsi="Century Gothic" w:cs="Arial Narrow"/>
          <w:iCs/>
        </w:rPr>
        <w:t>porta</w:t>
      </w:r>
      <w:r w:rsidR="005433F4" w:rsidRPr="002151FB">
        <w:rPr>
          <w:rFonts w:ascii="Century Gothic" w:hAnsi="Century Gothic" w:cs="Arial Narrow"/>
          <w:iCs/>
        </w:rPr>
        <w:t>”</w:t>
      </w:r>
      <w:r w:rsidR="00E376BC" w:rsidRPr="002151FB">
        <w:rPr>
          <w:rFonts w:ascii="Century Gothic" w:hAnsi="Century Gothic" w:cs="Arial Narrow"/>
          <w:iCs/>
        </w:rPr>
        <w:t xml:space="preserve"> automobilistica della </w:t>
      </w:r>
      <w:r w:rsidR="00AC0222" w:rsidRPr="002151FB">
        <w:rPr>
          <w:rFonts w:ascii="Century Gothic" w:hAnsi="Century Gothic" w:cs="Arial Narrow"/>
          <w:iCs/>
        </w:rPr>
        <w:t>città di Piazzale Roma.</w:t>
      </w:r>
    </w:p>
    <w:p w14:paraId="0D56EF1C" w14:textId="77777777" w:rsidR="008E3147" w:rsidRPr="002151FB" w:rsidRDefault="008E3147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0597E057" w14:textId="313FEF8E" w:rsidR="008E3147" w:rsidRPr="002151FB" w:rsidRDefault="007704CA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La storia </w:t>
      </w:r>
      <w:r w:rsidR="00C71805" w:rsidRPr="002151FB">
        <w:rPr>
          <w:rFonts w:ascii="Century Gothic" w:hAnsi="Century Gothic" w:cs="Arial Narrow"/>
          <w:iCs/>
        </w:rPr>
        <w:t xml:space="preserve">e le vicende </w:t>
      </w:r>
      <w:r w:rsidR="00451FAF" w:rsidRPr="002151FB">
        <w:rPr>
          <w:rFonts w:ascii="Century Gothic" w:hAnsi="Century Gothic" w:cs="Arial Narrow"/>
          <w:iCs/>
        </w:rPr>
        <w:t>del</w:t>
      </w:r>
      <w:r w:rsidRPr="002151FB">
        <w:rPr>
          <w:rFonts w:ascii="Century Gothic" w:hAnsi="Century Gothic" w:cs="Arial Narrow"/>
          <w:iCs/>
        </w:rPr>
        <w:t xml:space="preserve"> </w:t>
      </w:r>
      <w:r w:rsidR="00C71805" w:rsidRPr="002151FB">
        <w:rPr>
          <w:rFonts w:ascii="Century Gothic" w:hAnsi="Century Gothic" w:cs="Arial Narrow"/>
          <w:iCs/>
        </w:rPr>
        <w:t>convento</w:t>
      </w:r>
      <w:r w:rsidR="00451FAF" w:rsidRPr="002151FB">
        <w:rPr>
          <w:rFonts w:ascii="Century Gothic" w:hAnsi="Century Gothic" w:cs="Arial Narrow"/>
          <w:iCs/>
        </w:rPr>
        <w:t xml:space="preserve"> di San Girolamo</w:t>
      </w:r>
      <w:r w:rsidRPr="002151FB">
        <w:rPr>
          <w:rFonts w:ascii="Century Gothic" w:hAnsi="Century Gothic" w:cs="Arial Narrow"/>
          <w:iCs/>
        </w:rPr>
        <w:t xml:space="preserve">, </w:t>
      </w:r>
      <w:r w:rsidR="00F2278B" w:rsidRPr="002151FB">
        <w:rPr>
          <w:rFonts w:ascii="Century Gothic" w:hAnsi="Century Gothic" w:cs="Arial Narrow"/>
          <w:iCs/>
        </w:rPr>
        <w:t>caratterizzato da</w:t>
      </w:r>
      <w:r w:rsidRPr="002151FB">
        <w:rPr>
          <w:rFonts w:ascii="Century Gothic" w:hAnsi="Century Gothic" w:cs="Arial Narrow"/>
          <w:iCs/>
        </w:rPr>
        <w:t xml:space="preserve"> </w:t>
      </w:r>
      <w:r w:rsidR="00370C7C" w:rsidRPr="002151FB">
        <w:rPr>
          <w:rFonts w:ascii="Century Gothic" w:hAnsi="Century Gothic" w:cs="Arial Narrow"/>
          <w:iCs/>
        </w:rPr>
        <w:t xml:space="preserve">numerose </w:t>
      </w:r>
      <w:r w:rsidR="005433F4" w:rsidRPr="002151FB">
        <w:rPr>
          <w:rFonts w:ascii="Century Gothic" w:hAnsi="Century Gothic" w:cs="Arial Narrow"/>
          <w:iCs/>
        </w:rPr>
        <w:t xml:space="preserve">trasformazioni e ricostruzioni </w:t>
      </w:r>
      <w:r w:rsidR="00C71805" w:rsidRPr="002151FB">
        <w:rPr>
          <w:rFonts w:ascii="Century Gothic" w:hAnsi="Century Gothic" w:cs="Arial Narrow"/>
          <w:iCs/>
        </w:rPr>
        <w:t xml:space="preserve">edilizie </w:t>
      </w:r>
      <w:r w:rsidR="00F2278B" w:rsidRPr="002151FB">
        <w:rPr>
          <w:rFonts w:ascii="Century Gothic" w:hAnsi="Century Gothic" w:cs="Arial Narrow"/>
          <w:iCs/>
        </w:rPr>
        <w:t xml:space="preserve">anche a seguito </w:t>
      </w:r>
      <w:r w:rsidR="009F21C8" w:rsidRPr="002151FB">
        <w:rPr>
          <w:rFonts w:ascii="Century Gothic" w:hAnsi="Century Gothic" w:cs="Arial Narrow"/>
          <w:iCs/>
        </w:rPr>
        <w:t>di alcuni incendi</w:t>
      </w:r>
      <w:r w:rsidR="00F2278B" w:rsidRPr="002151FB">
        <w:rPr>
          <w:rFonts w:ascii="Century Gothic" w:hAnsi="Century Gothic" w:cs="Arial Narrow"/>
          <w:iCs/>
        </w:rPr>
        <w:t xml:space="preserve"> </w:t>
      </w:r>
      <w:r w:rsidRPr="002151FB">
        <w:rPr>
          <w:rFonts w:ascii="Century Gothic" w:hAnsi="Century Gothic" w:cs="Arial Narrow"/>
          <w:iCs/>
        </w:rPr>
        <w:t>che si sono susseg</w:t>
      </w:r>
      <w:r w:rsidR="005433F4" w:rsidRPr="002151FB">
        <w:rPr>
          <w:rFonts w:ascii="Century Gothic" w:hAnsi="Century Gothic" w:cs="Arial Narrow"/>
          <w:iCs/>
        </w:rPr>
        <w:t>uit</w:t>
      </w:r>
      <w:r w:rsidR="00F2278B" w:rsidRPr="002151FB">
        <w:rPr>
          <w:rFonts w:ascii="Century Gothic" w:hAnsi="Century Gothic" w:cs="Arial Narrow"/>
          <w:iCs/>
        </w:rPr>
        <w:t>i</w:t>
      </w:r>
      <w:r w:rsidR="005433F4" w:rsidRPr="002151FB">
        <w:rPr>
          <w:rFonts w:ascii="Century Gothic" w:hAnsi="Century Gothic" w:cs="Arial Narrow"/>
          <w:iCs/>
        </w:rPr>
        <w:t xml:space="preserve"> nel corso dei secoli</w:t>
      </w:r>
      <w:r w:rsidR="00C71805" w:rsidRPr="002151FB">
        <w:rPr>
          <w:rFonts w:ascii="Century Gothic" w:hAnsi="Century Gothic" w:cs="Arial Narrow"/>
          <w:iCs/>
        </w:rPr>
        <w:t>,</w:t>
      </w:r>
      <w:r w:rsidR="005433F4" w:rsidRPr="002151FB">
        <w:rPr>
          <w:rFonts w:ascii="Century Gothic" w:hAnsi="Century Gothic" w:cs="Arial Narrow"/>
          <w:iCs/>
        </w:rPr>
        <w:t xml:space="preserve"> testimoniano </w:t>
      </w:r>
      <w:r w:rsidR="008D79A5" w:rsidRPr="002151FB">
        <w:rPr>
          <w:rFonts w:ascii="Century Gothic" w:hAnsi="Century Gothic" w:cs="Arial Narrow"/>
          <w:iCs/>
        </w:rPr>
        <w:t xml:space="preserve">– con </w:t>
      </w:r>
      <w:r w:rsidR="009F21C8" w:rsidRPr="002151FB">
        <w:rPr>
          <w:rFonts w:ascii="Century Gothic" w:hAnsi="Century Gothic" w:cs="Arial Narrow"/>
          <w:iCs/>
        </w:rPr>
        <w:t xml:space="preserve">particolare </w:t>
      </w:r>
      <w:r w:rsidR="008D79A5" w:rsidRPr="002151FB">
        <w:rPr>
          <w:rFonts w:ascii="Century Gothic" w:hAnsi="Century Gothic" w:cs="Arial Narrow"/>
          <w:iCs/>
        </w:rPr>
        <w:t>riferimento</w:t>
      </w:r>
      <w:r w:rsidR="00A8007C" w:rsidRPr="002151FB">
        <w:rPr>
          <w:rFonts w:ascii="Century Gothic" w:hAnsi="Century Gothic" w:cs="Arial Narrow"/>
          <w:iCs/>
        </w:rPr>
        <w:t xml:space="preserve"> </w:t>
      </w:r>
      <w:r w:rsidR="00FC4F96" w:rsidRPr="002151FB">
        <w:rPr>
          <w:rFonts w:ascii="Century Gothic" w:hAnsi="Century Gothic" w:cs="Arial Narrow"/>
          <w:iCs/>
        </w:rPr>
        <w:t>all’epoca</w:t>
      </w:r>
      <w:r w:rsidR="00A8007C" w:rsidRPr="002151FB">
        <w:rPr>
          <w:rFonts w:ascii="Century Gothic" w:hAnsi="Century Gothic" w:cs="Arial Narrow"/>
          <w:iCs/>
        </w:rPr>
        <w:t xml:space="preserve"> più recente</w:t>
      </w:r>
      <w:r w:rsidR="003E2FCD" w:rsidRPr="002151FB">
        <w:rPr>
          <w:rFonts w:ascii="Century Gothic" w:hAnsi="Century Gothic" w:cs="Arial Narrow"/>
          <w:iCs/>
        </w:rPr>
        <w:t xml:space="preserve"> legata alla presenza delle suore Dorotee</w:t>
      </w:r>
      <w:r w:rsidR="008D79A5" w:rsidRPr="002151FB">
        <w:rPr>
          <w:rFonts w:ascii="Century Gothic" w:hAnsi="Century Gothic" w:cs="Arial Narrow"/>
          <w:iCs/>
        </w:rPr>
        <w:t> –</w:t>
      </w:r>
      <w:r w:rsidR="00A8007C" w:rsidRPr="002151FB">
        <w:rPr>
          <w:rFonts w:ascii="Century Gothic" w:hAnsi="Century Gothic" w:cs="Arial Narrow"/>
          <w:iCs/>
        </w:rPr>
        <w:t xml:space="preserve"> </w:t>
      </w:r>
      <w:r w:rsidR="008E3147" w:rsidRPr="002151FB">
        <w:rPr>
          <w:rFonts w:ascii="Century Gothic" w:hAnsi="Century Gothic" w:cs="Arial Narrow"/>
          <w:iCs/>
        </w:rPr>
        <w:t>il fatto che</w:t>
      </w:r>
      <w:r w:rsidR="00BC6C90" w:rsidRPr="002151FB">
        <w:rPr>
          <w:rFonts w:ascii="Century Gothic" w:hAnsi="Century Gothic" w:cs="Arial Narrow"/>
          <w:iCs/>
        </w:rPr>
        <w:t>,</w:t>
      </w:r>
      <w:r w:rsidR="008E3147" w:rsidRPr="002151FB">
        <w:rPr>
          <w:rFonts w:ascii="Century Gothic" w:hAnsi="Century Gothic" w:cs="Arial Narrow"/>
          <w:iCs/>
        </w:rPr>
        <w:t xml:space="preserve"> laddove le vicende storiche hanno portato, in parte, alla perdita dei valori figurativi, architettonici e artistici</w:t>
      </w:r>
      <w:r w:rsidR="005B6158" w:rsidRPr="002151FB">
        <w:rPr>
          <w:rFonts w:ascii="Century Gothic" w:hAnsi="Century Gothic" w:cs="Arial Narrow"/>
          <w:iCs/>
        </w:rPr>
        <w:t xml:space="preserve"> </w:t>
      </w:r>
      <w:r w:rsidR="00BC6C90" w:rsidRPr="002151FB">
        <w:rPr>
          <w:rFonts w:ascii="Century Gothic" w:hAnsi="Century Gothic" w:cs="Arial Narrow"/>
          <w:iCs/>
        </w:rPr>
        <w:t xml:space="preserve">dei beni culturali, </w:t>
      </w:r>
      <w:r w:rsidR="00FC4F96" w:rsidRPr="002151FB">
        <w:rPr>
          <w:rFonts w:ascii="Century Gothic" w:hAnsi="Century Gothic" w:cs="Arial Narrow"/>
          <w:iCs/>
        </w:rPr>
        <w:t>ve</w:t>
      </w:r>
      <w:r w:rsidR="008E3147" w:rsidRPr="002151FB">
        <w:rPr>
          <w:rFonts w:ascii="Century Gothic" w:hAnsi="Century Gothic" w:cs="Arial Narrow"/>
          <w:iCs/>
        </w:rPr>
        <w:t xml:space="preserve"> sono anche altri valori che </w:t>
      </w:r>
      <w:r w:rsidR="00FC4F96" w:rsidRPr="002151FB">
        <w:rPr>
          <w:rFonts w:ascii="Century Gothic" w:hAnsi="Century Gothic" w:cs="Arial Narrow"/>
          <w:iCs/>
        </w:rPr>
        <w:t>è altrettanto importante salvaguardare.</w:t>
      </w:r>
    </w:p>
    <w:p w14:paraId="72856DB8" w14:textId="539BE2E2" w:rsidR="007704CA" w:rsidRPr="002151FB" w:rsidRDefault="008E3147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Emerge in quest</w:t>
      </w:r>
      <w:r w:rsidR="004A43E5" w:rsidRPr="002151FB">
        <w:rPr>
          <w:rFonts w:ascii="Century Gothic" w:hAnsi="Century Gothic" w:cs="Arial Narrow"/>
          <w:iCs/>
        </w:rPr>
        <w:t>a</w:t>
      </w:r>
      <w:r w:rsidRPr="002151FB">
        <w:rPr>
          <w:rFonts w:ascii="Century Gothic" w:hAnsi="Century Gothic" w:cs="Arial Narrow"/>
          <w:iCs/>
        </w:rPr>
        <w:t xml:space="preserve"> </w:t>
      </w:r>
      <w:r w:rsidR="004A43E5" w:rsidRPr="002151FB">
        <w:rPr>
          <w:rFonts w:ascii="Century Gothic" w:hAnsi="Century Gothic" w:cs="Arial Narrow"/>
          <w:iCs/>
        </w:rPr>
        <w:t>vicenda</w:t>
      </w:r>
      <w:r w:rsidRPr="002151FB">
        <w:rPr>
          <w:rFonts w:ascii="Century Gothic" w:hAnsi="Century Gothic" w:cs="Arial Narrow"/>
          <w:iCs/>
        </w:rPr>
        <w:t xml:space="preserve"> l</w:t>
      </w:r>
      <w:r w:rsidR="00F2278B" w:rsidRPr="002151FB">
        <w:rPr>
          <w:rFonts w:ascii="Century Gothic" w:hAnsi="Century Gothic" w:cs="Arial Narrow"/>
          <w:iCs/>
        </w:rPr>
        <w:t>a permanenza</w:t>
      </w:r>
      <w:r w:rsidR="005433F4" w:rsidRPr="002151FB">
        <w:rPr>
          <w:rFonts w:ascii="Century Gothic" w:hAnsi="Century Gothic" w:cs="Arial Narrow"/>
          <w:iCs/>
        </w:rPr>
        <w:t xml:space="preserve"> di un </w:t>
      </w:r>
      <w:r w:rsidR="005433F4" w:rsidRPr="002151FB">
        <w:rPr>
          <w:rFonts w:ascii="Century Gothic" w:hAnsi="Century Gothic" w:cs="Arial Narrow"/>
          <w:i/>
          <w:iCs/>
        </w:rPr>
        <w:t>genius loci</w:t>
      </w:r>
      <w:r w:rsidR="005433F4" w:rsidRPr="002151FB">
        <w:rPr>
          <w:rFonts w:ascii="Century Gothic" w:hAnsi="Century Gothic" w:cs="Arial Narrow"/>
          <w:iCs/>
        </w:rPr>
        <w:t xml:space="preserve"> </w:t>
      </w:r>
      <w:r w:rsidR="001A7D40" w:rsidRPr="002151FB">
        <w:rPr>
          <w:rFonts w:ascii="Century Gothic" w:hAnsi="Century Gothic" w:cs="Arial Narrow"/>
          <w:iCs/>
        </w:rPr>
        <w:t xml:space="preserve">che </w:t>
      </w:r>
      <w:r w:rsidR="005B421F" w:rsidRPr="002151FB">
        <w:rPr>
          <w:rFonts w:ascii="Century Gothic" w:hAnsi="Century Gothic" w:cs="Arial Narrow"/>
          <w:iCs/>
        </w:rPr>
        <w:t>pur</w:t>
      </w:r>
      <w:r w:rsidR="001A7D40" w:rsidRPr="002151FB">
        <w:rPr>
          <w:rFonts w:ascii="Century Gothic" w:hAnsi="Century Gothic" w:cs="Arial Narrow"/>
          <w:iCs/>
        </w:rPr>
        <w:t xml:space="preserve"> espresso</w:t>
      </w:r>
      <w:r w:rsidRPr="002151FB">
        <w:rPr>
          <w:rFonts w:ascii="Century Gothic" w:hAnsi="Century Gothic" w:cs="Arial Narrow"/>
          <w:iCs/>
        </w:rPr>
        <w:t>si</w:t>
      </w:r>
      <w:r w:rsidR="005433F4" w:rsidRPr="002151FB">
        <w:rPr>
          <w:rFonts w:ascii="Century Gothic" w:hAnsi="Century Gothic" w:cs="Arial Narrow"/>
          <w:iCs/>
        </w:rPr>
        <w:t xml:space="preserve"> </w:t>
      </w:r>
      <w:r w:rsidR="00A8007C" w:rsidRPr="002151FB">
        <w:rPr>
          <w:rFonts w:ascii="Century Gothic" w:hAnsi="Century Gothic" w:cs="Arial Narrow"/>
          <w:iCs/>
        </w:rPr>
        <w:t xml:space="preserve">in modi diversi </w:t>
      </w:r>
      <w:r w:rsidR="00370C7C" w:rsidRPr="002151FB">
        <w:rPr>
          <w:rFonts w:ascii="Century Gothic" w:hAnsi="Century Gothic" w:cs="Arial Narrow"/>
          <w:iCs/>
        </w:rPr>
        <w:t xml:space="preserve">nel corso </w:t>
      </w:r>
      <w:r w:rsidR="004A43E5" w:rsidRPr="002151FB">
        <w:rPr>
          <w:rFonts w:ascii="Century Gothic" w:hAnsi="Century Gothic" w:cs="Arial Narrow"/>
          <w:iCs/>
        </w:rPr>
        <w:t>dei secoli</w:t>
      </w:r>
      <w:r w:rsidR="00A8007C" w:rsidRPr="002151FB">
        <w:rPr>
          <w:rFonts w:ascii="Century Gothic" w:hAnsi="Century Gothic" w:cs="Arial Narrow"/>
          <w:iCs/>
        </w:rPr>
        <w:t xml:space="preserve">, </w:t>
      </w:r>
      <w:r w:rsidR="005B421F" w:rsidRPr="002151FB">
        <w:rPr>
          <w:rFonts w:ascii="Century Gothic" w:hAnsi="Century Gothic" w:cs="Arial Narrow"/>
          <w:iCs/>
        </w:rPr>
        <w:t xml:space="preserve">ha </w:t>
      </w:r>
      <w:r w:rsidR="00D43795" w:rsidRPr="002151FB">
        <w:rPr>
          <w:rFonts w:ascii="Century Gothic" w:hAnsi="Century Gothic" w:cs="Arial Narrow"/>
          <w:iCs/>
        </w:rPr>
        <w:t>custodito</w:t>
      </w:r>
      <w:r w:rsidR="001262C6" w:rsidRPr="002151FB">
        <w:rPr>
          <w:rFonts w:ascii="Century Gothic" w:hAnsi="Century Gothic" w:cs="Arial Narrow"/>
          <w:iCs/>
        </w:rPr>
        <w:t xml:space="preserve"> nel</w:t>
      </w:r>
      <w:r w:rsidR="00AC0222" w:rsidRPr="002151FB">
        <w:rPr>
          <w:rFonts w:ascii="Century Gothic" w:hAnsi="Century Gothic" w:cs="Arial Narrow"/>
          <w:iCs/>
        </w:rPr>
        <w:t xml:space="preserve"> </w:t>
      </w:r>
      <w:r w:rsidR="001262C6" w:rsidRPr="002151FB">
        <w:rPr>
          <w:rFonts w:ascii="Century Gothic" w:hAnsi="Century Gothic" w:cs="Arial Narrow"/>
          <w:iCs/>
        </w:rPr>
        <w:t>tempo</w:t>
      </w:r>
      <w:r w:rsidRPr="002151FB">
        <w:rPr>
          <w:rFonts w:ascii="Century Gothic" w:hAnsi="Century Gothic" w:cs="Arial Narrow"/>
          <w:iCs/>
        </w:rPr>
        <w:t xml:space="preserve"> </w:t>
      </w:r>
      <w:r w:rsidR="001262C6" w:rsidRPr="002151FB">
        <w:rPr>
          <w:rFonts w:ascii="Century Gothic" w:hAnsi="Century Gothic" w:cs="Arial Narrow"/>
          <w:iCs/>
        </w:rPr>
        <w:t xml:space="preserve">un </w:t>
      </w:r>
      <w:r w:rsidRPr="002151FB">
        <w:rPr>
          <w:rFonts w:ascii="Century Gothic" w:hAnsi="Century Gothic" w:cs="Arial Narrow"/>
          <w:iCs/>
        </w:rPr>
        <w:t>ruolo</w:t>
      </w:r>
      <w:r w:rsidR="003E2FCD" w:rsidRPr="002151FB">
        <w:rPr>
          <w:rFonts w:ascii="Century Gothic" w:hAnsi="Century Gothic" w:cs="Arial Narrow"/>
          <w:iCs/>
        </w:rPr>
        <w:t>,</w:t>
      </w:r>
      <w:r w:rsidR="001A7D40" w:rsidRPr="002151FB">
        <w:rPr>
          <w:rFonts w:ascii="Century Gothic" w:hAnsi="Century Gothic" w:cs="Arial Narrow"/>
          <w:iCs/>
        </w:rPr>
        <w:t xml:space="preserve"> </w:t>
      </w:r>
      <w:r w:rsidR="003E2FCD" w:rsidRPr="002151FB">
        <w:rPr>
          <w:rFonts w:ascii="Century Gothic" w:hAnsi="Century Gothic" w:cs="Arial Narrow"/>
          <w:iCs/>
        </w:rPr>
        <w:t>la funzione</w:t>
      </w:r>
      <w:r w:rsidR="00A8007C" w:rsidRPr="002151FB">
        <w:rPr>
          <w:rFonts w:ascii="Century Gothic" w:hAnsi="Century Gothic" w:cs="Arial Narrow"/>
          <w:iCs/>
        </w:rPr>
        <w:t xml:space="preserve"> </w:t>
      </w:r>
      <w:r w:rsidR="009F21C8" w:rsidRPr="002151FB">
        <w:rPr>
          <w:rFonts w:ascii="Century Gothic" w:hAnsi="Century Gothic" w:cs="Arial Narrow"/>
          <w:iCs/>
        </w:rPr>
        <w:t>religios</w:t>
      </w:r>
      <w:r w:rsidR="003E2FCD" w:rsidRPr="002151FB">
        <w:rPr>
          <w:rFonts w:ascii="Century Gothic" w:hAnsi="Century Gothic" w:cs="Arial Narrow"/>
          <w:iCs/>
        </w:rPr>
        <w:t>a</w:t>
      </w:r>
      <w:r w:rsidR="009F21C8" w:rsidRPr="002151FB">
        <w:rPr>
          <w:rFonts w:ascii="Century Gothic" w:hAnsi="Century Gothic" w:cs="Arial Narrow"/>
          <w:iCs/>
        </w:rPr>
        <w:t xml:space="preserve"> e sociale</w:t>
      </w:r>
      <w:r w:rsidR="00A8007C" w:rsidRPr="002151FB">
        <w:rPr>
          <w:rFonts w:ascii="Century Gothic" w:hAnsi="Century Gothic" w:cs="Arial Narrow"/>
          <w:iCs/>
        </w:rPr>
        <w:t xml:space="preserve"> </w:t>
      </w:r>
      <w:r w:rsidR="003E2FCD" w:rsidRPr="002151FB">
        <w:rPr>
          <w:rFonts w:ascii="Century Gothic" w:hAnsi="Century Gothic" w:cs="Arial Narrow"/>
          <w:iCs/>
        </w:rPr>
        <w:t>n</w:t>
      </w:r>
      <w:r w:rsidR="001A7D40" w:rsidRPr="002151FB">
        <w:rPr>
          <w:rFonts w:ascii="Century Gothic" w:hAnsi="Century Gothic" w:cs="Arial Narrow"/>
          <w:iCs/>
        </w:rPr>
        <w:t>ella città, trascendent</w:t>
      </w:r>
      <w:r w:rsidR="009F21C8" w:rsidRPr="002151FB">
        <w:rPr>
          <w:rFonts w:ascii="Century Gothic" w:hAnsi="Century Gothic" w:cs="Arial Narrow"/>
          <w:iCs/>
        </w:rPr>
        <w:t>i</w:t>
      </w:r>
      <w:r w:rsidR="00A8007C" w:rsidRPr="002151FB">
        <w:rPr>
          <w:rFonts w:ascii="Century Gothic" w:hAnsi="Century Gothic" w:cs="Arial Narrow"/>
          <w:iCs/>
        </w:rPr>
        <w:t xml:space="preserve"> le </w:t>
      </w:r>
      <w:r w:rsidR="001A7D40" w:rsidRPr="002151FB">
        <w:rPr>
          <w:rFonts w:ascii="Century Gothic" w:hAnsi="Century Gothic" w:cs="Arial Narrow"/>
          <w:iCs/>
        </w:rPr>
        <w:t xml:space="preserve">trasformazioni </w:t>
      </w:r>
      <w:r w:rsidR="00FC1BA3" w:rsidRPr="002151FB">
        <w:rPr>
          <w:rFonts w:ascii="Century Gothic" w:hAnsi="Century Gothic" w:cs="Arial Narrow"/>
          <w:iCs/>
        </w:rPr>
        <w:t>architettonic</w:t>
      </w:r>
      <w:r w:rsidR="00D20346" w:rsidRPr="002151FB">
        <w:rPr>
          <w:rFonts w:ascii="Century Gothic" w:hAnsi="Century Gothic" w:cs="Arial Narrow"/>
          <w:iCs/>
        </w:rPr>
        <w:t>o-</w:t>
      </w:r>
      <w:r w:rsidR="00FC1BA3" w:rsidRPr="002151FB">
        <w:rPr>
          <w:rFonts w:ascii="Century Gothic" w:hAnsi="Century Gothic" w:cs="Arial Narrow"/>
          <w:iCs/>
        </w:rPr>
        <w:t>e</w:t>
      </w:r>
      <w:r w:rsidR="00D20346" w:rsidRPr="002151FB">
        <w:rPr>
          <w:rFonts w:ascii="Century Gothic" w:hAnsi="Century Gothic" w:cs="Arial Narrow"/>
          <w:iCs/>
        </w:rPr>
        <w:t>dilizie</w:t>
      </w:r>
      <w:r w:rsidR="001A7D40" w:rsidRPr="002151FB">
        <w:rPr>
          <w:rFonts w:ascii="Century Gothic" w:hAnsi="Century Gothic" w:cs="Arial Narrow"/>
          <w:iCs/>
        </w:rPr>
        <w:t xml:space="preserve"> che lo hanno caratterizzato, </w:t>
      </w:r>
      <w:r w:rsidR="003E2FCD" w:rsidRPr="002151FB">
        <w:rPr>
          <w:rFonts w:ascii="Century Gothic" w:hAnsi="Century Gothic" w:cs="Arial Narrow"/>
          <w:iCs/>
        </w:rPr>
        <w:t>testimonianza di una</w:t>
      </w:r>
      <w:r w:rsidR="001A7D40" w:rsidRPr="002151FB">
        <w:rPr>
          <w:rFonts w:ascii="Century Gothic" w:hAnsi="Century Gothic" w:cs="Arial Narrow"/>
          <w:iCs/>
        </w:rPr>
        <w:t xml:space="preserve"> </w:t>
      </w:r>
      <w:r w:rsidR="003E2FCD" w:rsidRPr="002151FB">
        <w:rPr>
          <w:rFonts w:ascii="Century Gothic" w:hAnsi="Century Gothic" w:cs="Arial Narrow"/>
          <w:iCs/>
        </w:rPr>
        <w:t xml:space="preserve">ostinata </w:t>
      </w:r>
      <w:r w:rsidR="001A7D40" w:rsidRPr="002151FB">
        <w:rPr>
          <w:rFonts w:ascii="Century Gothic" w:hAnsi="Century Gothic" w:cs="Arial Narrow"/>
          <w:iCs/>
        </w:rPr>
        <w:t xml:space="preserve">volontà </w:t>
      </w:r>
      <w:r w:rsidR="004A43E5" w:rsidRPr="002151FB">
        <w:rPr>
          <w:rFonts w:ascii="Century Gothic" w:hAnsi="Century Gothic" w:cs="Arial Narrow"/>
          <w:iCs/>
        </w:rPr>
        <w:t xml:space="preserve">– contro ogni avversità – </w:t>
      </w:r>
      <w:r w:rsidR="001A7D40" w:rsidRPr="002151FB">
        <w:rPr>
          <w:rFonts w:ascii="Century Gothic" w:hAnsi="Century Gothic" w:cs="Arial Narrow"/>
          <w:iCs/>
        </w:rPr>
        <w:t xml:space="preserve">di </w:t>
      </w:r>
      <w:r w:rsidR="003E2FCD" w:rsidRPr="002151FB">
        <w:rPr>
          <w:rFonts w:ascii="Century Gothic" w:hAnsi="Century Gothic" w:cs="Arial Narrow"/>
          <w:iCs/>
        </w:rPr>
        <w:t>far sopravvivere un’istituzione, un</w:t>
      </w:r>
      <w:r w:rsidR="001A7D40" w:rsidRPr="002151FB">
        <w:rPr>
          <w:rFonts w:ascii="Century Gothic" w:hAnsi="Century Gothic" w:cs="Arial Narrow"/>
          <w:iCs/>
        </w:rPr>
        <w:t xml:space="preserve"> luogo, </w:t>
      </w:r>
      <w:r w:rsidR="003E2FCD" w:rsidRPr="002151FB">
        <w:rPr>
          <w:rFonts w:ascii="Century Gothic" w:hAnsi="Century Gothic" w:cs="Arial Narrow"/>
          <w:iCs/>
        </w:rPr>
        <w:t>i suoi</w:t>
      </w:r>
      <w:r w:rsidR="001A7D40" w:rsidRPr="002151FB">
        <w:rPr>
          <w:rFonts w:ascii="Century Gothic" w:hAnsi="Century Gothic" w:cs="Arial Narrow"/>
          <w:iCs/>
        </w:rPr>
        <w:t xml:space="preserve"> caratter</w:t>
      </w:r>
      <w:r w:rsidR="003E2FCD" w:rsidRPr="002151FB">
        <w:rPr>
          <w:rFonts w:ascii="Century Gothic" w:hAnsi="Century Gothic" w:cs="Arial Narrow"/>
          <w:iCs/>
        </w:rPr>
        <w:t>i</w:t>
      </w:r>
      <w:r w:rsidR="001A7D40" w:rsidRPr="002151FB">
        <w:rPr>
          <w:rFonts w:ascii="Century Gothic" w:hAnsi="Century Gothic" w:cs="Arial Narrow"/>
          <w:iCs/>
        </w:rPr>
        <w:t xml:space="preserve">, la sua </w:t>
      </w:r>
      <w:r w:rsidR="00D20346" w:rsidRPr="002151FB">
        <w:rPr>
          <w:rFonts w:ascii="Century Gothic" w:hAnsi="Century Gothic" w:cs="Arial Narrow"/>
          <w:iCs/>
        </w:rPr>
        <w:t xml:space="preserve">consolidata </w:t>
      </w:r>
      <w:r w:rsidR="001A7D40" w:rsidRPr="002151FB">
        <w:rPr>
          <w:rFonts w:ascii="Century Gothic" w:hAnsi="Century Gothic" w:cs="Arial Narrow"/>
          <w:iCs/>
        </w:rPr>
        <w:t>vocazione alle necessità</w:t>
      </w:r>
      <w:r w:rsidR="001262C6" w:rsidRPr="002151FB">
        <w:rPr>
          <w:rFonts w:ascii="Century Gothic" w:hAnsi="Century Gothic" w:cs="Arial Narrow"/>
          <w:iCs/>
        </w:rPr>
        <w:t xml:space="preserve"> di quel</w:t>
      </w:r>
      <w:r w:rsidR="004A43E5" w:rsidRPr="002151FB">
        <w:rPr>
          <w:rFonts w:ascii="Century Gothic" w:hAnsi="Century Gothic" w:cs="Arial Narrow"/>
          <w:iCs/>
        </w:rPr>
        <w:t xml:space="preserve"> te</w:t>
      </w:r>
      <w:r w:rsidR="00BC6C90" w:rsidRPr="002151FB">
        <w:rPr>
          <w:rFonts w:ascii="Century Gothic" w:hAnsi="Century Gothic" w:cs="Arial Narrow"/>
          <w:iCs/>
        </w:rPr>
        <w:t>r</w:t>
      </w:r>
      <w:r w:rsidR="004A43E5" w:rsidRPr="002151FB">
        <w:rPr>
          <w:rFonts w:ascii="Century Gothic" w:hAnsi="Century Gothic" w:cs="Arial Narrow"/>
          <w:iCs/>
        </w:rPr>
        <w:t>ritorio</w:t>
      </w:r>
      <w:r w:rsidR="001A7D40" w:rsidRPr="002151FB">
        <w:rPr>
          <w:rFonts w:ascii="Century Gothic" w:hAnsi="Century Gothic" w:cs="Arial Narrow"/>
          <w:iCs/>
        </w:rPr>
        <w:t>.</w:t>
      </w:r>
    </w:p>
    <w:p w14:paraId="43A0BEBC" w14:textId="17DD65A1" w:rsidR="00FC1BA3" w:rsidRPr="002151FB" w:rsidRDefault="00375E7D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Partendo da queste prime </w:t>
      </w:r>
      <w:r w:rsidR="00D43795" w:rsidRPr="002151FB">
        <w:rPr>
          <w:rFonts w:ascii="Century Gothic" w:hAnsi="Century Gothic" w:cs="Arial Narrow"/>
          <w:iCs/>
        </w:rPr>
        <w:t>considerazioni</w:t>
      </w:r>
      <w:r w:rsidR="00C46A02" w:rsidRPr="002151FB">
        <w:rPr>
          <w:rFonts w:ascii="Century Gothic" w:hAnsi="Century Gothic" w:cs="Arial Narrow"/>
          <w:iCs/>
        </w:rPr>
        <w:t xml:space="preserve"> </w:t>
      </w:r>
      <w:r w:rsidR="00D43795" w:rsidRPr="002151FB">
        <w:rPr>
          <w:rFonts w:ascii="Century Gothic" w:hAnsi="Century Gothic" w:cs="Arial Narrow"/>
          <w:iCs/>
        </w:rPr>
        <w:t>è opportuno</w:t>
      </w:r>
      <w:r w:rsidRPr="002151FB">
        <w:rPr>
          <w:rFonts w:ascii="Century Gothic" w:hAnsi="Century Gothic" w:cs="Arial Narrow"/>
          <w:iCs/>
        </w:rPr>
        <w:t xml:space="preserve"> sottolineare l’</w:t>
      </w:r>
      <w:r w:rsidR="00E64AE7" w:rsidRPr="002151FB">
        <w:rPr>
          <w:rFonts w:ascii="Century Gothic" w:hAnsi="Century Gothic" w:cs="Arial Narrow"/>
          <w:iCs/>
        </w:rPr>
        <w:t>importanza</w:t>
      </w:r>
      <w:r w:rsidRPr="002151FB">
        <w:rPr>
          <w:rFonts w:ascii="Century Gothic" w:hAnsi="Century Gothic" w:cs="Arial Narrow"/>
          <w:iCs/>
        </w:rPr>
        <w:t xml:space="preserve"> di considerare</w:t>
      </w:r>
      <w:r w:rsidR="00FC1BA3" w:rsidRPr="002151FB">
        <w:rPr>
          <w:rFonts w:ascii="Century Gothic" w:hAnsi="Century Gothic" w:cs="Arial Narrow"/>
          <w:iCs/>
        </w:rPr>
        <w:t xml:space="preserve"> i beni culturali in generale – e tra questi in particolare quelli religiosi – come beni capaci </w:t>
      </w:r>
      <w:r w:rsidR="00E0714C" w:rsidRPr="002151FB">
        <w:rPr>
          <w:rFonts w:ascii="Century Gothic" w:hAnsi="Century Gothic" w:cs="Arial Narrow"/>
          <w:iCs/>
        </w:rPr>
        <w:t>di soddisfare</w:t>
      </w:r>
      <w:r w:rsidR="00351D15" w:rsidRPr="002151FB">
        <w:rPr>
          <w:rFonts w:ascii="Century Gothic" w:hAnsi="Century Gothic" w:cs="Arial Narrow"/>
          <w:iCs/>
        </w:rPr>
        <w:t xml:space="preserve"> </w:t>
      </w:r>
      <w:r w:rsidR="00BA37F2" w:rsidRPr="002151FB">
        <w:rPr>
          <w:rFonts w:ascii="Century Gothic" w:hAnsi="Century Gothic" w:cs="Arial Narrow"/>
          <w:iCs/>
        </w:rPr>
        <w:t xml:space="preserve">anche i </w:t>
      </w:r>
      <w:r w:rsidR="00FC1BA3" w:rsidRPr="002151FB">
        <w:rPr>
          <w:rFonts w:ascii="Century Gothic" w:hAnsi="Century Gothic" w:cs="Arial Narrow"/>
          <w:iCs/>
        </w:rPr>
        <w:t>bisogni umani di ordine non materiale</w:t>
      </w:r>
      <w:r w:rsidR="00E0714C" w:rsidRPr="002151FB">
        <w:rPr>
          <w:rFonts w:ascii="Century Gothic" w:hAnsi="Century Gothic" w:cs="Arial Narrow"/>
          <w:iCs/>
        </w:rPr>
        <w:t xml:space="preserve">, </w:t>
      </w:r>
      <w:r w:rsidRPr="002151FB">
        <w:rPr>
          <w:rFonts w:ascii="Century Gothic" w:hAnsi="Century Gothic" w:cs="Arial Narrow"/>
          <w:iCs/>
        </w:rPr>
        <w:t xml:space="preserve">in quanto </w:t>
      </w:r>
      <w:r w:rsidR="00E0714C" w:rsidRPr="002151FB">
        <w:rPr>
          <w:rFonts w:ascii="Century Gothic" w:hAnsi="Century Gothic" w:cs="Arial Narrow"/>
          <w:iCs/>
        </w:rPr>
        <w:t>influ</w:t>
      </w:r>
      <w:r w:rsidRPr="002151FB">
        <w:rPr>
          <w:rFonts w:ascii="Century Gothic" w:hAnsi="Century Gothic" w:cs="Arial Narrow"/>
          <w:iCs/>
        </w:rPr>
        <w:t>enzano</w:t>
      </w:r>
      <w:r w:rsidR="00E0714C" w:rsidRPr="002151FB">
        <w:rPr>
          <w:rFonts w:ascii="Century Gothic" w:hAnsi="Century Gothic" w:cs="Arial Narrow"/>
          <w:iCs/>
        </w:rPr>
        <w:t xml:space="preserve"> </w:t>
      </w:r>
      <w:r w:rsidR="004A43E5" w:rsidRPr="002151FB">
        <w:rPr>
          <w:rFonts w:ascii="Century Gothic" w:hAnsi="Century Gothic" w:cs="Arial Narrow"/>
          <w:iCs/>
        </w:rPr>
        <w:t xml:space="preserve">lo spirito, la sensibilità e </w:t>
      </w:r>
      <w:r w:rsidR="00673615" w:rsidRPr="002151FB">
        <w:rPr>
          <w:rFonts w:ascii="Century Gothic" w:hAnsi="Century Gothic" w:cs="Arial Narrow"/>
          <w:iCs/>
        </w:rPr>
        <w:t xml:space="preserve">la </w:t>
      </w:r>
      <w:r w:rsidR="00E0714C" w:rsidRPr="002151FB">
        <w:rPr>
          <w:rFonts w:ascii="Century Gothic" w:hAnsi="Century Gothic" w:cs="Arial Narrow"/>
          <w:iCs/>
        </w:rPr>
        <w:t>cultura</w:t>
      </w:r>
      <w:r w:rsidR="00673615" w:rsidRPr="002151FB">
        <w:rPr>
          <w:rFonts w:ascii="Century Gothic" w:hAnsi="Century Gothic" w:cs="Arial Narrow"/>
          <w:iCs/>
        </w:rPr>
        <w:t xml:space="preserve"> </w:t>
      </w:r>
      <w:r w:rsidRPr="002151FB">
        <w:rPr>
          <w:rFonts w:ascii="Century Gothic" w:hAnsi="Century Gothic" w:cs="Arial Narrow"/>
          <w:iCs/>
        </w:rPr>
        <w:t>della comunità</w:t>
      </w:r>
      <w:r w:rsidR="00673615" w:rsidRPr="002151FB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</w:t>
      </w:r>
      <w:r w:rsidR="00CB2C73" w:rsidRPr="002151FB">
        <w:rPr>
          <w:rFonts w:ascii="Century Gothic" w:hAnsi="Century Gothic" w:cs="Arial Narrow"/>
          <w:iCs/>
        </w:rPr>
        <w:t>essendo</w:t>
      </w:r>
      <w:r w:rsidR="00673615" w:rsidRPr="002151FB">
        <w:rPr>
          <w:rFonts w:ascii="Century Gothic" w:hAnsi="Century Gothic" w:cs="Arial Narrow"/>
          <w:iCs/>
        </w:rPr>
        <w:t xml:space="preserve"> </w:t>
      </w:r>
      <w:r w:rsidR="00BC6C90" w:rsidRPr="002151FB">
        <w:rPr>
          <w:rFonts w:ascii="Century Gothic" w:hAnsi="Century Gothic" w:cs="Arial Narrow"/>
          <w:iCs/>
        </w:rPr>
        <w:t xml:space="preserve">essi </w:t>
      </w:r>
      <w:r w:rsidR="00673615" w:rsidRPr="002151FB">
        <w:rPr>
          <w:rFonts w:ascii="Century Gothic" w:hAnsi="Century Gothic" w:cs="Arial Narrow"/>
          <w:iCs/>
        </w:rPr>
        <w:t>parte integrante del</w:t>
      </w:r>
      <w:r w:rsidRPr="002151FB">
        <w:rPr>
          <w:rFonts w:ascii="Century Gothic" w:hAnsi="Century Gothic" w:cs="Arial Narrow"/>
          <w:iCs/>
        </w:rPr>
        <w:t xml:space="preserve"> patrimonio </w:t>
      </w:r>
      <w:r w:rsidR="00CB2C73" w:rsidRPr="002151FB">
        <w:rPr>
          <w:rFonts w:ascii="Century Gothic" w:hAnsi="Century Gothic" w:cs="Arial Narrow"/>
          <w:iCs/>
        </w:rPr>
        <w:t>dei singoli individui</w:t>
      </w:r>
      <w:r w:rsidR="00E0714C" w:rsidRPr="002151FB">
        <w:rPr>
          <w:rFonts w:ascii="Century Gothic" w:hAnsi="Century Gothic" w:cs="Arial Narrow"/>
          <w:iCs/>
        </w:rPr>
        <w:t xml:space="preserve"> e della collettività</w:t>
      </w:r>
      <w:r w:rsidR="00FC1BA3" w:rsidRPr="002151FB">
        <w:rPr>
          <w:rFonts w:ascii="Century Gothic" w:hAnsi="Century Gothic" w:cs="Arial Narrow"/>
          <w:iCs/>
        </w:rPr>
        <w:t xml:space="preserve">. </w:t>
      </w:r>
    </w:p>
    <w:p w14:paraId="58F7441C" w14:textId="160FFFDF" w:rsidR="00072984" w:rsidRPr="002151FB" w:rsidRDefault="00E64AE7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In relazione a ciò e</w:t>
      </w:r>
      <w:r w:rsidR="004A43E5" w:rsidRPr="002151FB">
        <w:rPr>
          <w:rFonts w:ascii="Century Gothic" w:hAnsi="Century Gothic" w:cs="Arial Narrow"/>
          <w:iCs/>
        </w:rPr>
        <w:t xml:space="preserve"> considerando</w:t>
      </w:r>
      <w:r w:rsidR="00FC1BA3" w:rsidRPr="002151FB">
        <w:rPr>
          <w:rFonts w:ascii="Century Gothic" w:hAnsi="Century Gothic" w:cs="Arial Narrow"/>
          <w:iCs/>
        </w:rPr>
        <w:t xml:space="preserve"> i rapidi e </w:t>
      </w:r>
      <w:r w:rsidR="002151FB">
        <w:rPr>
          <w:rFonts w:ascii="Century Gothic" w:hAnsi="Century Gothic" w:cs="Arial Narrow"/>
          <w:iCs/>
        </w:rPr>
        <w:t>talvolta</w:t>
      </w:r>
      <w:r w:rsidR="00FC1BA3" w:rsidRPr="002151FB">
        <w:rPr>
          <w:rFonts w:ascii="Century Gothic" w:hAnsi="Century Gothic" w:cs="Arial Narrow"/>
          <w:iCs/>
        </w:rPr>
        <w:t xml:space="preserve"> incontrollati processi di trasformazione </w:t>
      </w:r>
      <w:r w:rsidR="00B45335" w:rsidRPr="002151FB">
        <w:rPr>
          <w:rFonts w:ascii="Century Gothic" w:hAnsi="Century Gothic" w:cs="Arial Narrow"/>
          <w:iCs/>
        </w:rPr>
        <w:t>dei centri storici</w:t>
      </w:r>
      <w:r w:rsidR="00FC1BA3" w:rsidRPr="002151FB">
        <w:rPr>
          <w:rFonts w:ascii="Century Gothic" w:hAnsi="Century Gothic" w:cs="Arial Narrow"/>
          <w:iCs/>
        </w:rPr>
        <w:t>,</w:t>
      </w:r>
      <w:r w:rsidR="00673615" w:rsidRPr="002151FB">
        <w:rPr>
          <w:rFonts w:ascii="Century Gothic" w:hAnsi="Century Gothic" w:cs="Arial Narrow"/>
          <w:iCs/>
        </w:rPr>
        <w:t xml:space="preserve"> operare </w:t>
      </w:r>
      <w:r w:rsidR="009E1A07" w:rsidRPr="002151FB">
        <w:rPr>
          <w:rFonts w:ascii="Century Gothic" w:hAnsi="Century Gothic" w:cs="Arial Narrow"/>
          <w:iCs/>
        </w:rPr>
        <w:t>per</w:t>
      </w:r>
      <w:r w:rsidR="00D20346" w:rsidRPr="002151FB">
        <w:rPr>
          <w:rFonts w:ascii="Century Gothic" w:hAnsi="Century Gothic" w:cs="Arial Narrow"/>
          <w:iCs/>
        </w:rPr>
        <w:t xml:space="preserve"> la</w:t>
      </w:r>
      <w:r w:rsidR="00673615" w:rsidRPr="002151FB">
        <w:rPr>
          <w:rFonts w:ascii="Century Gothic" w:hAnsi="Century Gothic" w:cs="Arial Narrow"/>
          <w:iCs/>
        </w:rPr>
        <w:t xml:space="preserve"> tutela, </w:t>
      </w:r>
      <w:r w:rsidR="00BC6C90" w:rsidRPr="002151FB">
        <w:rPr>
          <w:rFonts w:ascii="Century Gothic" w:hAnsi="Century Gothic" w:cs="Arial Narrow"/>
          <w:iCs/>
        </w:rPr>
        <w:t xml:space="preserve">la </w:t>
      </w:r>
      <w:r w:rsidR="00673615" w:rsidRPr="002151FB">
        <w:rPr>
          <w:rFonts w:ascii="Century Gothic" w:hAnsi="Century Gothic" w:cs="Arial Narrow"/>
          <w:iCs/>
        </w:rPr>
        <w:t>conservazione e valorizzazione</w:t>
      </w:r>
      <w:r w:rsidR="00BA37F2" w:rsidRPr="002151FB">
        <w:rPr>
          <w:rFonts w:ascii="Century Gothic" w:hAnsi="Century Gothic" w:cs="Arial Narrow"/>
          <w:iCs/>
        </w:rPr>
        <w:t xml:space="preserve"> di quei beni</w:t>
      </w:r>
      <w:r w:rsidR="00673615" w:rsidRPr="002151FB">
        <w:rPr>
          <w:rFonts w:ascii="Century Gothic" w:hAnsi="Century Gothic" w:cs="Arial Narrow"/>
          <w:iCs/>
        </w:rPr>
        <w:t xml:space="preserve">, </w:t>
      </w:r>
      <w:r w:rsidR="00D20346" w:rsidRPr="002151FB">
        <w:rPr>
          <w:rFonts w:ascii="Century Gothic" w:hAnsi="Century Gothic" w:cs="Arial Narrow"/>
          <w:iCs/>
        </w:rPr>
        <w:t xml:space="preserve">porta </w:t>
      </w:r>
      <w:r w:rsidR="00BA37F2" w:rsidRPr="002151FB">
        <w:rPr>
          <w:rFonts w:ascii="Century Gothic" w:hAnsi="Century Gothic" w:cs="Arial Narrow"/>
          <w:iCs/>
        </w:rPr>
        <w:t xml:space="preserve">necessariamente </w:t>
      </w:r>
      <w:r w:rsidR="00D20346" w:rsidRPr="002151FB">
        <w:rPr>
          <w:rFonts w:ascii="Century Gothic" w:hAnsi="Century Gothic" w:cs="Arial Narrow"/>
          <w:iCs/>
        </w:rPr>
        <w:t>a</w:t>
      </w:r>
      <w:r w:rsidR="00673615" w:rsidRPr="002151FB">
        <w:rPr>
          <w:rFonts w:ascii="Century Gothic" w:hAnsi="Century Gothic" w:cs="Arial Narrow"/>
          <w:iCs/>
        </w:rPr>
        <w:t xml:space="preserve"> </w:t>
      </w:r>
      <w:r w:rsidR="009E1A07" w:rsidRPr="002151FB">
        <w:rPr>
          <w:rFonts w:ascii="Century Gothic" w:hAnsi="Century Gothic" w:cs="Arial Narrow"/>
          <w:iCs/>
        </w:rPr>
        <w:t xml:space="preserve">considerare </w:t>
      </w:r>
      <w:r w:rsidR="00D43795" w:rsidRPr="002151FB">
        <w:rPr>
          <w:rFonts w:ascii="Century Gothic" w:hAnsi="Century Gothic" w:cs="Arial Narrow"/>
          <w:iCs/>
        </w:rPr>
        <w:t>l’operatività del</w:t>
      </w:r>
      <w:r w:rsidR="005C2830" w:rsidRPr="002151FB">
        <w:rPr>
          <w:rFonts w:ascii="Century Gothic" w:hAnsi="Century Gothic" w:cs="Arial Narrow"/>
          <w:iCs/>
        </w:rPr>
        <w:t xml:space="preserve"> restauro</w:t>
      </w:r>
      <w:r w:rsidR="009E1A07" w:rsidRPr="002151FB">
        <w:rPr>
          <w:rFonts w:ascii="Century Gothic" w:hAnsi="Century Gothic" w:cs="Arial Narrow"/>
          <w:iCs/>
        </w:rPr>
        <w:t xml:space="preserve"> </w:t>
      </w:r>
      <w:r w:rsidR="005C2830" w:rsidRPr="002151FB">
        <w:rPr>
          <w:rFonts w:ascii="Century Gothic" w:hAnsi="Century Gothic" w:cs="Arial Narrow"/>
          <w:iCs/>
        </w:rPr>
        <w:t xml:space="preserve">come </w:t>
      </w:r>
      <w:r w:rsidR="004A43E5" w:rsidRPr="002151FB">
        <w:rPr>
          <w:rFonts w:ascii="Century Gothic" w:hAnsi="Century Gothic" w:cs="Arial Narrow"/>
          <w:iCs/>
        </w:rPr>
        <w:t xml:space="preserve">mezzo per il </w:t>
      </w:r>
      <w:r w:rsidR="005C2830" w:rsidRPr="002151FB">
        <w:rPr>
          <w:rFonts w:ascii="Century Gothic" w:hAnsi="Century Gothic" w:cs="Arial Narrow"/>
          <w:iCs/>
        </w:rPr>
        <w:t>recupero dei valori</w:t>
      </w:r>
      <w:r w:rsidR="00BA37F2" w:rsidRPr="002151FB">
        <w:rPr>
          <w:rFonts w:ascii="Century Gothic" w:hAnsi="Century Gothic" w:cs="Arial Narrow"/>
          <w:iCs/>
        </w:rPr>
        <w:t xml:space="preserve"> e</w:t>
      </w:r>
      <w:r w:rsidR="00D366BD" w:rsidRPr="002151FB">
        <w:rPr>
          <w:rFonts w:ascii="Century Gothic" w:hAnsi="Century Gothic" w:cs="Arial Narrow"/>
          <w:iCs/>
        </w:rPr>
        <w:t xml:space="preserve"> come </w:t>
      </w:r>
      <w:r w:rsidR="005C2830" w:rsidRPr="002151FB">
        <w:rPr>
          <w:rFonts w:ascii="Century Gothic" w:hAnsi="Century Gothic" w:cs="Arial Narrow"/>
          <w:iCs/>
        </w:rPr>
        <w:t xml:space="preserve">strumento </w:t>
      </w:r>
      <w:r w:rsidR="005F43D1" w:rsidRPr="002151FB">
        <w:rPr>
          <w:rFonts w:ascii="Century Gothic" w:hAnsi="Century Gothic" w:cs="Arial Narrow"/>
          <w:iCs/>
        </w:rPr>
        <w:t>che può aiutare a</w:t>
      </w:r>
      <w:r w:rsidR="005C2830" w:rsidRPr="002151FB">
        <w:rPr>
          <w:rFonts w:ascii="Century Gothic" w:hAnsi="Century Gothic" w:cs="Arial Narrow"/>
          <w:iCs/>
        </w:rPr>
        <w:t xml:space="preserve"> </w:t>
      </w:r>
      <w:r w:rsidR="00D366BD" w:rsidRPr="002151FB">
        <w:rPr>
          <w:rFonts w:ascii="Century Gothic" w:hAnsi="Century Gothic" w:cs="Arial Narrow"/>
          <w:iCs/>
        </w:rPr>
        <w:t xml:space="preserve">riconoscerli e </w:t>
      </w:r>
      <w:r w:rsidR="005C2830" w:rsidRPr="002151FB">
        <w:rPr>
          <w:rFonts w:ascii="Century Gothic" w:hAnsi="Century Gothic" w:cs="Arial Narrow"/>
          <w:iCs/>
        </w:rPr>
        <w:t>conservar</w:t>
      </w:r>
      <w:r w:rsidR="00D366BD" w:rsidRPr="002151FB">
        <w:rPr>
          <w:rFonts w:ascii="Century Gothic" w:hAnsi="Century Gothic" w:cs="Arial Narrow"/>
          <w:iCs/>
        </w:rPr>
        <w:t xml:space="preserve">li, oltre che </w:t>
      </w:r>
      <w:r w:rsidR="002B53C1">
        <w:rPr>
          <w:rFonts w:ascii="Century Gothic" w:hAnsi="Century Gothic" w:cs="Arial Narrow"/>
          <w:iCs/>
        </w:rPr>
        <w:t xml:space="preserve">a </w:t>
      </w:r>
      <w:r w:rsidR="00351D15" w:rsidRPr="002151FB">
        <w:rPr>
          <w:rFonts w:ascii="Century Gothic" w:hAnsi="Century Gothic" w:cs="Arial Narrow"/>
          <w:iCs/>
        </w:rPr>
        <w:t>rigenerarli nell’attualità</w:t>
      </w:r>
      <w:r w:rsidR="00D366BD" w:rsidRPr="002151FB">
        <w:rPr>
          <w:rFonts w:ascii="Century Gothic" w:hAnsi="Century Gothic" w:cs="Arial Narrow"/>
          <w:iCs/>
        </w:rPr>
        <w:t>, con</w:t>
      </w:r>
      <w:r w:rsidR="00D43795" w:rsidRPr="002151FB">
        <w:rPr>
          <w:rFonts w:ascii="Century Gothic" w:hAnsi="Century Gothic" w:cs="Arial Narrow"/>
          <w:iCs/>
        </w:rPr>
        <w:t xml:space="preserve">frontandoli criticamente con </w:t>
      </w:r>
      <w:r w:rsidR="00D366BD" w:rsidRPr="002151FB">
        <w:rPr>
          <w:rFonts w:ascii="Century Gothic" w:hAnsi="Century Gothic" w:cs="Arial Narrow"/>
          <w:iCs/>
        </w:rPr>
        <w:t xml:space="preserve">la </w:t>
      </w:r>
      <w:r w:rsidR="000E3C9B">
        <w:rPr>
          <w:rFonts w:ascii="Century Gothic" w:hAnsi="Century Gothic" w:cs="Arial Narrow"/>
          <w:iCs/>
        </w:rPr>
        <w:t>contemporaneità</w:t>
      </w:r>
      <w:r w:rsidR="00D366BD" w:rsidRPr="002151FB">
        <w:rPr>
          <w:rFonts w:ascii="Century Gothic" w:hAnsi="Century Gothic" w:cs="Arial Narrow"/>
          <w:iCs/>
        </w:rPr>
        <w:t xml:space="preserve">, </w:t>
      </w:r>
      <w:r w:rsidR="00B0525D" w:rsidRPr="002151FB">
        <w:rPr>
          <w:rFonts w:ascii="Century Gothic" w:hAnsi="Century Gothic" w:cs="Arial Narrow"/>
          <w:iCs/>
        </w:rPr>
        <w:t xml:space="preserve">garantendo la gradualità del processo di modernizzazione </w:t>
      </w:r>
      <w:r w:rsidR="00D43795" w:rsidRPr="002151FB">
        <w:rPr>
          <w:rFonts w:ascii="Century Gothic" w:hAnsi="Century Gothic" w:cs="Arial Narrow"/>
          <w:iCs/>
        </w:rPr>
        <w:t xml:space="preserve">della società </w:t>
      </w:r>
      <w:r w:rsidR="00B0525D" w:rsidRPr="002151FB">
        <w:rPr>
          <w:rFonts w:ascii="Century Gothic" w:hAnsi="Century Gothic" w:cs="Arial Narrow"/>
          <w:iCs/>
        </w:rPr>
        <w:t>oltre che il rispetto della cultura e delle radici della società.</w:t>
      </w:r>
    </w:p>
    <w:p w14:paraId="10601F20" w14:textId="1E5BD04B" w:rsidR="00CB2C73" w:rsidRPr="002151FB" w:rsidRDefault="00CB2C73" w:rsidP="00662FE8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In particolare</w:t>
      </w:r>
      <w:r w:rsidR="00B45335" w:rsidRPr="002151FB">
        <w:rPr>
          <w:rFonts w:ascii="Century Gothic" w:hAnsi="Century Gothic" w:cs="Arial Narrow"/>
          <w:iCs/>
        </w:rPr>
        <w:t xml:space="preserve"> mi voglio riferire </w:t>
      </w:r>
      <w:r w:rsidR="00BA37F2" w:rsidRPr="002151FB">
        <w:rPr>
          <w:rFonts w:ascii="Century Gothic" w:hAnsi="Century Gothic" w:cs="Arial Narrow"/>
          <w:iCs/>
        </w:rPr>
        <w:t xml:space="preserve">non </w:t>
      </w:r>
      <w:r w:rsidR="00D366BD" w:rsidRPr="002151FB">
        <w:rPr>
          <w:rFonts w:ascii="Century Gothic" w:hAnsi="Century Gothic" w:cs="Arial Narrow"/>
          <w:iCs/>
        </w:rPr>
        <w:t xml:space="preserve">tanto </w:t>
      </w:r>
      <w:r w:rsidR="0032269F" w:rsidRPr="002151FB">
        <w:rPr>
          <w:rFonts w:ascii="Century Gothic" w:hAnsi="Century Gothic" w:cs="Arial Narrow"/>
          <w:iCs/>
        </w:rPr>
        <w:t>all’applicazione dei</w:t>
      </w:r>
      <w:r w:rsidRPr="002151FB">
        <w:rPr>
          <w:rFonts w:ascii="Century Gothic" w:hAnsi="Century Gothic" w:cs="Arial Narrow"/>
          <w:iCs/>
        </w:rPr>
        <w:t xml:space="preserve"> princìpi</w:t>
      </w:r>
      <w:r w:rsidR="00B45335" w:rsidRPr="002151FB">
        <w:rPr>
          <w:rFonts w:ascii="Century Gothic" w:hAnsi="Century Gothic" w:cs="Arial Narrow"/>
          <w:iCs/>
        </w:rPr>
        <w:t xml:space="preserve"> del</w:t>
      </w:r>
      <w:r w:rsidR="004A43E5" w:rsidRPr="002151FB">
        <w:rPr>
          <w:rFonts w:ascii="Century Gothic" w:hAnsi="Century Gothic" w:cs="Arial Narrow"/>
          <w:iCs/>
        </w:rPr>
        <w:t xml:space="preserve"> restauro </w:t>
      </w:r>
      <w:r w:rsidRPr="002151FB">
        <w:rPr>
          <w:rFonts w:ascii="Century Gothic" w:hAnsi="Century Gothic" w:cs="Arial Narrow"/>
          <w:iCs/>
        </w:rPr>
        <w:t xml:space="preserve">inteso come </w:t>
      </w:r>
      <w:r w:rsidR="00B45335" w:rsidRPr="002151FB">
        <w:rPr>
          <w:rFonts w:ascii="Century Gothic" w:hAnsi="Century Gothic" w:cs="Arial Narrow"/>
          <w:iCs/>
        </w:rPr>
        <w:t>conservazione</w:t>
      </w:r>
      <w:r w:rsidR="00D366BD" w:rsidRPr="002151FB">
        <w:rPr>
          <w:rFonts w:ascii="Century Gothic" w:hAnsi="Century Gothic" w:cs="Arial Narrow"/>
          <w:iCs/>
        </w:rPr>
        <w:t>,</w:t>
      </w:r>
      <w:r w:rsidR="00B45335" w:rsidRPr="002151FB">
        <w:rPr>
          <w:rFonts w:ascii="Century Gothic" w:hAnsi="Century Gothic" w:cs="Arial Narrow"/>
          <w:iCs/>
        </w:rPr>
        <w:t xml:space="preserve"> che considero </w:t>
      </w:r>
      <w:r w:rsidR="00D366BD" w:rsidRPr="002151FB">
        <w:rPr>
          <w:rFonts w:ascii="Century Gothic" w:hAnsi="Century Gothic" w:cs="Arial Narrow"/>
          <w:iCs/>
        </w:rPr>
        <w:t xml:space="preserve">perlopiù </w:t>
      </w:r>
      <w:r w:rsidR="00B45335" w:rsidRPr="002151FB">
        <w:rPr>
          <w:rFonts w:ascii="Century Gothic" w:hAnsi="Century Gothic" w:cs="Arial Narrow"/>
          <w:iCs/>
        </w:rPr>
        <w:t>assodati</w:t>
      </w:r>
      <w:r w:rsidR="00BC6C90" w:rsidRPr="002151FB">
        <w:rPr>
          <w:rFonts w:ascii="Century Gothic" w:hAnsi="Century Gothic" w:cs="Arial Narrow"/>
          <w:iCs/>
        </w:rPr>
        <w:t>,</w:t>
      </w:r>
      <w:r w:rsidR="00974FB9" w:rsidRPr="002151FB">
        <w:rPr>
          <w:rFonts w:ascii="Century Gothic" w:hAnsi="Century Gothic" w:cs="Arial Narrow"/>
          <w:iCs/>
        </w:rPr>
        <w:t xml:space="preserve"> pur nelle diverse </w:t>
      </w:r>
      <w:r w:rsidR="004A43E5" w:rsidRPr="002151FB">
        <w:rPr>
          <w:rFonts w:ascii="Century Gothic" w:hAnsi="Century Gothic" w:cs="Arial Narrow"/>
          <w:iCs/>
        </w:rPr>
        <w:t>accezioni</w:t>
      </w:r>
      <w:r w:rsidR="00451FAF" w:rsidRPr="002151FB">
        <w:rPr>
          <w:rFonts w:ascii="Century Gothic" w:hAnsi="Century Gothic" w:cs="Arial Narrow"/>
          <w:iCs/>
        </w:rPr>
        <w:t xml:space="preserve"> </w:t>
      </w:r>
      <w:r w:rsidR="004A43E5" w:rsidRPr="002151FB">
        <w:rPr>
          <w:rFonts w:ascii="Century Gothic" w:hAnsi="Century Gothic" w:cs="Arial Narrow"/>
          <w:iCs/>
        </w:rPr>
        <w:t xml:space="preserve">che </w:t>
      </w:r>
      <w:r w:rsidR="00E64AE7" w:rsidRPr="002151FB">
        <w:rPr>
          <w:rFonts w:ascii="Century Gothic" w:hAnsi="Century Gothic" w:cs="Arial Narrow"/>
          <w:iCs/>
        </w:rPr>
        <w:t>assum</w:t>
      </w:r>
      <w:r w:rsidR="00BA37F2" w:rsidRPr="002151FB">
        <w:rPr>
          <w:rFonts w:ascii="Century Gothic" w:hAnsi="Century Gothic" w:cs="Arial Narrow"/>
          <w:iCs/>
        </w:rPr>
        <w:t>ono</w:t>
      </w:r>
      <w:r w:rsidR="00E64AE7" w:rsidRPr="002151FB">
        <w:rPr>
          <w:rFonts w:ascii="Century Gothic" w:hAnsi="Century Gothic" w:cs="Arial Narrow"/>
          <w:iCs/>
        </w:rPr>
        <w:t xml:space="preserve"> nella</w:t>
      </w:r>
      <w:r w:rsidR="00974FB9" w:rsidRPr="002151FB">
        <w:rPr>
          <w:rFonts w:ascii="Century Gothic" w:hAnsi="Century Gothic" w:cs="Arial Narrow"/>
          <w:iCs/>
        </w:rPr>
        <w:t xml:space="preserve"> cultura architettonica</w:t>
      </w:r>
      <w:r w:rsidR="00351D15" w:rsidRPr="002151FB">
        <w:rPr>
          <w:rFonts w:ascii="Century Gothic" w:hAnsi="Century Gothic" w:cs="Arial Narrow"/>
          <w:iCs/>
        </w:rPr>
        <w:t xml:space="preserve">, ma </w:t>
      </w:r>
      <w:r w:rsidR="00F86A62" w:rsidRPr="002151FB">
        <w:rPr>
          <w:rFonts w:ascii="Century Gothic" w:hAnsi="Century Gothic" w:cs="Arial Narrow"/>
          <w:iCs/>
        </w:rPr>
        <w:t>soprattutt</w:t>
      </w:r>
      <w:r w:rsidR="00BA37F2" w:rsidRPr="002151FB">
        <w:rPr>
          <w:rFonts w:ascii="Century Gothic" w:hAnsi="Century Gothic" w:cs="Arial Narrow"/>
          <w:iCs/>
        </w:rPr>
        <w:t>o</w:t>
      </w:r>
      <w:r w:rsidR="00351D15" w:rsidRPr="002151FB">
        <w:rPr>
          <w:rFonts w:ascii="Century Gothic" w:hAnsi="Century Gothic" w:cs="Arial Narrow"/>
          <w:iCs/>
        </w:rPr>
        <w:t xml:space="preserve"> alle scelte d’uso</w:t>
      </w:r>
      <w:r w:rsidR="008B7572" w:rsidRPr="002151FB">
        <w:rPr>
          <w:rFonts w:ascii="Century Gothic" w:hAnsi="Century Gothic" w:cs="Arial Narrow"/>
          <w:iCs/>
        </w:rPr>
        <w:t xml:space="preserve">, che possono </w:t>
      </w:r>
      <w:r w:rsidR="005B6158" w:rsidRPr="002151FB">
        <w:rPr>
          <w:rFonts w:ascii="Century Gothic" w:hAnsi="Century Gothic" w:cs="Arial Narrow"/>
          <w:iCs/>
        </w:rPr>
        <w:t xml:space="preserve">talvolta </w:t>
      </w:r>
      <w:r w:rsidR="008B7572" w:rsidRPr="002151FB">
        <w:rPr>
          <w:rFonts w:ascii="Century Gothic" w:hAnsi="Century Gothic" w:cs="Arial Narrow"/>
          <w:iCs/>
        </w:rPr>
        <w:t>– </w:t>
      </w:r>
      <w:r w:rsidR="0032269F" w:rsidRPr="002151FB">
        <w:rPr>
          <w:rFonts w:ascii="Century Gothic" w:hAnsi="Century Gothic" w:cs="Arial Narrow"/>
          <w:iCs/>
        </w:rPr>
        <w:t>anche</w:t>
      </w:r>
      <w:r w:rsidRPr="002151FB">
        <w:rPr>
          <w:rFonts w:ascii="Century Gothic" w:hAnsi="Century Gothic" w:cs="Arial Narrow"/>
          <w:iCs/>
        </w:rPr>
        <w:t xml:space="preserve"> nell’ambito</w:t>
      </w:r>
      <w:r w:rsidR="00BA37F2" w:rsidRPr="002151FB">
        <w:rPr>
          <w:rFonts w:ascii="Century Gothic" w:hAnsi="Century Gothic" w:cs="Arial Narrow"/>
          <w:iCs/>
        </w:rPr>
        <w:t xml:space="preserve"> di un intervento rigorosamente</w:t>
      </w:r>
      <w:r w:rsidR="00F86A62" w:rsidRPr="002151FB">
        <w:rPr>
          <w:rFonts w:ascii="Century Gothic" w:hAnsi="Century Gothic" w:cs="Arial Narrow"/>
          <w:iCs/>
        </w:rPr>
        <w:t xml:space="preserve"> conservativo</w:t>
      </w:r>
      <w:r w:rsidR="008B7572" w:rsidRPr="002151FB">
        <w:rPr>
          <w:rFonts w:ascii="Century Gothic" w:hAnsi="Century Gothic" w:cs="Arial Narrow"/>
          <w:iCs/>
        </w:rPr>
        <w:t> – pregiudicare i valori culturali d</w:t>
      </w:r>
      <w:r w:rsidR="00974FB9" w:rsidRPr="002151FB">
        <w:rPr>
          <w:rFonts w:ascii="Century Gothic" w:hAnsi="Century Gothic" w:cs="Arial Narrow"/>
          <w:iCs/>
        </w:rPr>
        <w:t xml:space="preserve">i riferimento di una comunità e vanificare un processo di reale </w:t>
      </w:r>
      <w:r w:rsidR="00BA37F2" w:rsidRPr="002151FB">
        <w:rPr>
          <w:rFonts w:ascii="Century Gothic" w:hAnsi="Century Gothic" w:cs="Arial Narrow"/>
          <w:iCs/>
        </w:rPr>
        <w:t>progresso</w:t>
      </w:r>
      <w:r w:rsidR="00974FB9" w:rsidRPr="002151FB">
        <w:rPr>
          <w:rFonts w:ascii="Century Gothic" w:hAnsi="Century Gothic" w:cs="Arial Narrow"/>
          <w:iCs/>
        </w:rPr>
        <w:t xml:space="preserve"> civile e culturale.</w:t>
      </w:r>
    </w:p>
    <w:p w14:paraId="0B1A0624" w14:textId="77777777" w:rsidR="001476B3" w:rsidRPr="002151FB" w:rsidRDefault="001476B3" w:rsidP="00662FE8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0A82EBD8" w14:textId="77777777" w:rsidR="001476B3" w:rsidRPr="002151FB" w:rsidRDefault="001476B3" w:rsidP="00662FE8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5B9E7930" w14:textId="77777777" w:rsidR="001476B3" w:rsidRPr="002151FB" w:rsidRDefault="001476B3" w:rsidP="00662FE8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699C02DC" w14:textId="77777777" w:rsidR="001476B3" w:rsidRPr="002151FB" w:rsidRDefault="001476B3" w:rsidP="00662FE8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55407335" w14:textId="13C5AE3A" w:rsidR="001D2F31" w:rsidRPr="002151FB" w:rsidRDefault="005363AC" w:rsidP="00662FE8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Il complesso</w:t>
      </w:r>
      <w:r w:rsidR="001D2F31" w:rsidRPr="002151FB">
        <w:rPr>
          <w:rFonts w:ascii="Century Gothic" w:hAnsi="Century Gothic" w:cs="Arial Narrow"/>
          <w:iCs/>
        </w:rPr>
        <w:t xml:space="preserve"> architettonico</w:t>
      </w:r>
      <w:r w:rsidR="00D02D44" w:rsidRPr="002151FB">
        <w:rPr>
          <w:rFonts w:ascii="Century Gothic" w:hAnsi="Century Gothic" w:cs="Arial Narrow"/>
          <w:iCs/>
        </w:rPr>
        <w:t xml:space="preserve"> </w:t>
      </w:r>
      <w:r w:rsidR="00900C4C" w:rsidRPr="002151FB">
        <w:rPr>
          <w:rFonts w:ascii="Century Gothic" w:hAnsi="Century Gothic" w:cs="Arial Narrow"/>
          <w:iCs/>
        </w:rPr>
        <w:t xml:space="preserve">che ospita l’Istituto delle Suore Maestre di Santa Dorotea </w:t>
      </w:r>
      <w:r w:rsidR="00F86A62" w:rsidRPr="002151FB">
        <w:rPr>
          <w:rFonts w:ascii="Century Gothic" w:hAnsi="Century Gothic" w:cs="Arial Narrow"/>
          <w:iCs/>
        </w:rPr>
        <w:t>si trova sul sito</w:t>
      </w:r>
      <w:r w:rsidRPr="002151FB">
        <w:rPr>
          <w:rFonts w:ascii="Century Gothic" w:hAnsi="Century Gothic" w:cs="Arial Narrow"/>
          <w:iCs/>
        </w:rPr>
        <w:t xml:space="preserve"> </w:t>
      </w:r>
      <w:r w:rsidR="00F86A62" w:rsidRPr="002151FB">
        <w:rPr>
          <w:rFonts w:ascii="Century Gothic" w:hAnsi="Century Gothic" w:cs="Arial Narrow"/>
          <w:iCs/>
        </w:rPr>
        <w:t>de</w:t>
      </w:r>
      <w:r w:rsidRPr="002151FB">
        <w:rPr>
          <w:rFonts w:ascii="Century Gothic" w:hAnsi="Century Gothic" w:cs="Arial Narrow"/>
          <w:iCs/>
        </w:rPr>
        <w:t xml:space="preserve">l </w:t>
      </w:r>
      <w:r w:rsidR="00DD5C98" w:rsidRPr="002151FB">
        <w:rPr>
          <w:rFonts w:ascii="Century Gothic" w:hAnsi="Century Gothic" w:cs="Arial Narrow"/>
          <w:iCs/>
        </w:rPr>
        <w:t>monastero</w:t>
      </w:r>
      <w:r w:rsidR="00D02D44" w:rsidRPr="002151FB">
        <w:rPr>
          <w:rFonts w:ascii="Century Gothic" w:hAnsi="Century Gothic" w:cs="Arial Narrow"/>
          <w:iCs/>
        </w:rPr>
        <w:t xml:space="preserve"> di San Girolamo</w:t>
      </w:r>
      <w:r w:rsidR="00DD5C98" w:rsidRPr="002151FB">
        <w:rPr>
          <w:rFonts w:ascii="Century Gothic" w:hAnsi="Century Gothic" w:cs="Arial Narrow"/>
          <w:iCs/>
        </w:rPr>
        <w:t xml:space="preserve"> con </w:t>
      </w:r>
      <w:r w:rsidR="006814B2" w:rsidRPr="002151FB">
        <w:rPr>
          <w:rFonts w:ascii="Century Gothic" w:hAnsi="Century Gothic" w:cs="Arial Narrow"/>
          <w:iCs/>
        </w:rPr>
        <w:t xml:space="preserve">attiguo </w:t>
      </w:r>
      <w:r w:rsidR="00DD5C98" w:rsidRPr="002151FB">
        <w:rPr>
          <w:rFonts w:ascii="Century Gothic" w:hAnsi="Century Gothic" w:cs="Arial Narrow"/>
          <w:iCs/>
        </w:rPr>
        <w:t xml:space="preserve">oratorio </w:t>
      </w:r>
      <w:r w:rsidR="00D02D44" w:rsidRPr="002151FB">
        <w:rPr>
          <w:rFonts w:ascii="Century Gothic" w:hAnsi="Century Gothic" w:cs="Arial Narrow"/>
          <w:iCs/>
        </w:rPr>
        <w:t xml:space="preserve">allo stesso santo </w:t>
      </w:r>
      <w:r w:rsidR="00DD5C98" w:rsidRPr="002151FB">
        <w:rPr>
          <w:rFonts w:ascii="Century Gothic" w:hAnsi="Century Gothic" w:cs="Arial Narrow"/>
          <w:iCs/>
        </w:rPr>
        <w:t>dedicato</w:t>
      </w:r>
      <w:r w:rsidR="00F86A62" w:rsidRPr="002151FB">
        <w:rPr>
          <w:rFonts w:ascii="Century Gothic" w:hAnsi="Century Gothic" w:cs="Arial Narrow"/>
          <w:iCs/>
        </w:rPr>
        <w:t>, la cui storia è piuttosto travagliata.</w:t>
      </w:r>
      <w:r w:rsidR="00900C4C" w:rsidRPr="002151FB">
        <w:rPr>
          <w:rFonts w:ascii="Century Gothic" w:hAnsi="Century Gothic" w:cs="Arial Narrow"/>
          <w:iCs/>
        </w:rPr>
        <w:t xml:space="preserve"> </w:t>
      </w:r>
      <w:r w:rsidR="00F86A62" w:rsidRPr="002151FB">
        <w:rPr>
          <w:rFonts w:ascii="Century Gothic" w:hAnsi="Century Gothic" w:cs="Arial Narrow"/>
          <w:iCs/>
        </w:rPr>
        <w:t>F</w:t>
      </w:r>
      <w:r w:rsidR="005F43D1" w:rsidRPr="002151FB">
        <w:rPr>
          <w:rFonts w:ascii="Century Gothic" w:hAnsi="Century Gothic" w:cs="Arial Narrow"/>
          <w:iCs/>
        </w:rPr>
        <w:t>u f</w:t>
      </w:r>
      <w:r w:rsidRPr="002151FB">
        <w:rPr>
          <w:rFonts w:ascii="Century Gothic" w:hAnsi="Century Gothic" w:cs="Arial Narrow"/>
          <w:iCs/>
        </w:rPr>
        <w:t>ondato nel</w:t>
      </w:r>
      <w:r w:rsidR="001D2F31" w:rsidRPr="002151FB">
        <w:rPr>
          <w:rFonts w:ascii="Century Gothic" w:hAnsi="Century Gothic" w:cs="Arial Narrow"/>
          <w:iCs/>
        </w:rPr>
        <w:t xml:space="preserve"> 1375 da </w:t>
      </w:r>
      <w:r w:rsidR="00C37629" w:rsidRPr="002151FB">
        <w:rPr>
          <w:rFonts w:ascii="Century Gothic" w:hAnsi="Century Gothic" w:cs="Arial Narrow"/>
          <w:iCs/>
        </w:rPr>
        <w:t>alcune</w:t>
      </w:r>
      <w:r w:rsidR="001D2F31" w:rsidRPr="002151FB">
        <w:rPr>
          <w:rFonts w:ascii="Century Gothic" w:hAnsi="Century Gothic" w:cs="Arial Narrow"/>
          <w:iCs/>
        </w:rPr>
        <w:t xml:space="preserve"> monache </w:t>
      </w:r>
      <w:r w:rsidR="00AC0222" w:rsidRPr="002151FB">
        <w:rPr>
          <w:rFonts w:ascii="Century Gothic" w:hAnsi="Century Gothic" w:cs="Arial Narrow"/>
          <w:iCs/>
        </w:rPr>
        <w:t>provenienti</w:t>
      </w:r>
      <w:r w:rsidR="00DD5C98" w:rsidRPr="002151FB">
        <w:rPr>
          <w:rFonts w:ascii="Century Gothic" w:hAnsi="Century Gothic" w:cs="Arial Narrow"/>
          <w:iCs/>
        </w:rPr>
        <w:t xml:space="preserve"> </w:t>
      </w:r>
      <w:r w:rsidR="001D2F31" w:rsidRPr="002151FB">
        <w:rPr>
          <w:rFonts w:ascii="Century Gothic" w:hAnsi="Century Gothic" w:cs="Arial Narrow"/>
          <w:iCs/>
        </w:rPr>
        <w:t>d</w:t>
      </w:r>
      <w:r w:rsidR="00AC0222" w:rsidRPr="002151FB">
        <w:rPr>
          <w:rFonts w:ascii="Century Gothic" w:hAnsi="Century Gothic" w:cs="Arial Narrow"/>
          <w:iCs/>
        </w:rPr>
        <w:t>a</w:t>
      </w:r>
      <w:r w:rsidR="001D2F31" w:rsidRPr="002151FB">
        <w:rPr>
          <w:rFonts w:ascii="Century Gothic" w:hAnsi="Century Gothic" w:cs="Arial Narrow"/>
          <w:iCs/>
        </w:rPr>
        <w:t>lla chiesa di Santa Maria degli Angeli di Murano</w:t>
      </w:r>
      <w:r w:rsidR="00C37629" w:rsidRPr="002151FB">
        <w:rPr>
          <w:rFonts w:ascii="Century Gothic" w:hAnsi="Century Gothic" w:cs="Arial Narrow"/>
          <w:iCs/>
        </w:rPr>
        <w:t xml:space="preserve"> e d</w:t>
      </w:r>
      <w:r w:rsidR="00AC0222" w:rsidRPr="002151FB">
        <w:rPr>
          <w:rFonts w:ascii="Century Gothic" w:hAnsi="Century Gothic" w:cs="Arial Narrow"/>
          <w:iCs/>
        </w:rPr>
        <w:t>a</w:t>
      </w:r>
      <w:r w:rsidR="00C37629" w:rsidRPr="002151FB">
        <w:rPr>
          <w:rFonts w:ascii="Century Gothic" w:hAnsi="Century Gothic" w:cs="Arial Narrow"/>
          <w:iCs/>
        </w:rPr>
        <w:t>lla chiesa di Sant’Angelo a Venezia le quali, dopo aver fondato a Treviso un monastero per professare la regola di Sant’Agostino</w:t>
      </w:r>
      <w:r w:rsidR="00C1605E" w:rsidRPr="002151FB">
        <w:rPr>
          <w:rFonts w:ascii="Century Gothic" w:hAnsi="Century Gothic" w:cs="Arial Narrow"/>
          <w:iCs/>
        </w:rPr>
        <w:t xml:space="preserve">, </w:t>
      </w:r>
      <w:r w:rsidR="00DD5C98" w:rsidRPr="002151FB">
        <w:rPr>
          <w:rFonts w:ascii="Century Gothic" w:hAnsi="Century Gothic" w:cs="Arial Narrow"/>
          <w:iCs/>
        </w:rPr>
        <w:t>nel 1364 – a seguito della guerra mossa alla Repubblica Veneta da Lodovico d’Ungheria alleato con Francesco I da Carrara signore di Padova – si erano rifugiate insieme alle consorelle nella più sicura Venezia</w:t>
      </w:r>
      <w:r w:rsidR="00D02D44" w:rsidRPr="002151FB">
        <w:rPr>
          <w:rFonts w:ascii="Century Gothic" w:hAnsi="Century Gothic" w:cs="Arial Narrow"/>
          <w:iCs/>
        </w:rPr>
        <w:t>, continuando a dedicare il loro tempo “(…)</w:t>
      </w:r>
      <w:r w:rsidR="00914D80" w:rsidRPr="002151FB">
        <w:rPr>
          <w:rFonts w:ascii="Century Gothic" w:hAnsi="Century Gothic" w:cs="Arial Narrow"/>
          <w:iCs/>
        </w:rPr>
        <w:t xml:space="preserve"> parte agli esercizi di pietà, e parte al lavoro, da cui ritraevano lo scarso loro mantenimento” </w:t>
      </w:r>
      <w:r w:rsidR="005F43D1" w:rsidRPr="002151FB">
        <w:rPr>
          <w:rFonts w:ascii="Century Gothic" w:hAnsi="Century Gothic" w:cs="Arial Narrow"/>
          <w:iCs/>
        </w:rPr>
        <w:t xml:space="preserve">come riferiscono alcune cronache del tempo </w:t>
      </w:r>
      <w:r w:rsidR="00914D80" w:rsidRPr="002151FB">
        <w:rPr>
          <w:rFonts w:ascii="Century Gothic" w:hAnsi="Century Gothic" w:cs="Arial Narrow"/>
          <w:iCs/>
        </w:rPr>
        <w:t>(</w:t>
      </w:r>
      <w:r w:rsidR="00914D80" w:rsidRPr="002151FB">
        <w:rPr>
          <w:rFonts w:ascii="Century Gothic" w:hAnsi="Century Gothic" w:cs="Arial Narrow"/>
          <w:i/>
          <w:iCs/>
        </w:rPr>
        <w:t>Notizie storiche delle chiese e monasteri di Venezia, e di Torcello</w:t>
      </w:r>
      <w:r w:rsidR="00914D80" w:rsidRPr="002151FB">
        <w:rPr>
          <w:rFonts w:ascii="Century Gothic" w:hAnsi="Century Gothic" w:cs="Arial Narrow"/>
          <w:iCs/>
        </w:rPr>
        <w:t>, 1758; pag. 325).</w:t>
      </w:r>
    </w:p>
    <w:p w14:paraId="08AC4FEF" w14:textId="43529F11" w:rsidR="00D02D44" w:rsidRPr="002151FB" w:rsidRDefault="00D02D44" w:rsidP="00662FE8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1A9F145A" w14:textId="2C645048" w:rsidR="005363AC" w:rsidRPr="002151FB" w:rsidRDefault="005363AC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Tra la fine del XIV e gli inizi del XV secolo il convento e la chiesa furono interessati da interventi di ampliamento che si protrassero fino al 1425. Un incendio nel 1456 causò gravi danni agli edifici conventuali, cui seguirono radicali interventi di ricostruzione.</w:t>
      </w:r>
    </w:p>
    <w:p w14:paraId="1BF810B1" w14:textId="53AD3680" w:rsidR="007704CA" w:rsidRPr="002151FB" w:rsidRDefault="007704CA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Nel 1549 papa Paolo III incorporò i</w:t>
      </w:r>
      <w:r w:rsidR="005957EC" w:rsidRPr="002151FB">
        <w:rPr>
          <w:rFonts w:ascii="Century Gothic" w:hAnsi="Century Gothic" w:cs="Arial Narrow"/>
          <w:iCs/>
        </w:rPr>
        <w:t>n questo monastero quello di Sant’</w:t>
      </w:r>
      <w:r w:rsidR="005B6158" w:rsidRPr="002151FB">
        <w:rPr>
          <w:rFonts w:ascii="Century Gothic" w:hAnsi="Century Gothic" w:cs="Arial Narrow"/>
          <w:iCs/>
        </w:rPr>
        <w:t xml:space="preserve">Adriano di Torcello, </w:t>
      </w:r>
      <w:r w:rsidR="002D2CC4" w:rsidRPr="002151FB">
        <w:rPr>
          <w:rFonts w:ascii="Century Gothic" w:hAnsi="Century Gothic" w:cs="Arial Narrow"/>
          <w:iCs/>
        </w:rPr>
        <w:t>le cui monache</w:t>
      </w:r>
      <w:r w:rsidR="00C7426D" w:rsidRPr="002151FB">
        <w:rPr>
          <w:rFonts w:ascii="Century Gothic" w:hAnsi="Century Gothic" w:cs="Arial Narrow"/>
          <w:iCs/>
        </w:rPr>
        <w:t xml:space="preserve"> trasferirono nella nuova sede, oltre alle loro suppellettili, molte importanti reliquie della cristianità (di San Pietro</w:t>
      </w:r>
      <w:r w:rsidR="002D2CC4" w:rsidRPr="002151FB">
        <w:rPr>
          <w:rFonts w:ascii="Century Gothic" w:hAnsi="Century Gothic" w:cs="Arial Narrow"/>
          <w:iCs/>
        </w:rPr>
        <w:t xml:space="preserve"> Martire</w:t>
      </w:r>
      <w:r w:rsidR="00C7426D" w:rsidRPr="002151FB">
        <w:rPr>
          <w:rFonts w:ascii="Century Gothic" w:hAnsi="Century Gothic" w:cs="Arial Narrow"/>
          <w:iCs/>
        </w:rPr>
        <w:t xml:space="preserve">, Sant’Eufemia Vergine, Sant’Eusebio), </w:t>
      </w:r>
      <w:r w:rsidR="00F86A62" w:rsidRPr="002151FB">
        <w:rPr>
          <w:rFonts w:ascii="Century Gothic" w:hAnsi="Century Gothic" w:cs="Arial Narrow"/>
          <w:iCs/>
        </w:rPr>
        <w:t xml:space="preserve">che andarono </w:t>
      </w:r>
      <w:r w:rsidR="005F43D1" w:rsidRPr="002151FB">
        <w:rPr>
          <w:rFonts w:ascii="Century Gothic" w:hAnsi="Century Gothic" w:cs="Arial Narrow"/>
          <w:iCs/>
        </w:rPr>
        <w:t xml:space="preserve">purtroppo </w:t>
      </w:r>
      <w:r w:rsidR="00C7426D" w:rsidRPr="002151FB">
        <w:rPr>
          <w:rFonts w:ascii="Century Gothic" w:hAnsi="Century Gothic" w:cs="Arial Narrow"/>
          <w:iCs/>
        </w:rPr>
        <w:t>completamente perdute nell’incendio del 1705</w:t>
      </w:r>
      <w:r w:rsidRPr="002151FB">
        <w:rPr>
          <w:rFonts w:ascii="Century Gothic" w:hAnsi="Century Gothic" w:cs="Arial Narrow"/>
          <w:iCs/>
        </w:rPr>
        <w:t xml:space="preserve">. </w:t>
      </w:r>
    </w:p>
    <w:p w14:paraId="1D167A00" w14:textId="29F37FBD" w:rsidR="005363AC" w:rsidRPr="002151FB" w:rsidRDefault="009E1A07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Tale </w:t>
      </w:r>
      <w:r w:rsidR="005363AC" w:rsidRPr="002151FB">
        <w:rPr>
          <w:rFonts w:ascii="Century Gothic" w:hAnsi="Century Gothic" w:cs="Arial Narrow"/>
          <w:iCs/>
        </w:rPr>
        <w:t xml:space="preserve">incendio </w:t>
      </w:r>
      <w:r w:rsidRPr="002151FB">
        <w:rPr>
          <w:rFonts w:ascii="Century Gothic" w:hAnsi="Century Gothic" w:cs="Arial Narrow"/>
          <w:iCs/>
        </w:rPr>
        <w:t>danneggiò gravemente il convento, che successivamente fu oggetto di nuovi interventi di ricostruzione</w:t>
      </w:r>
      <w:r w:rsidR="005F43D1" w:rsidRPr="002151FB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</w:t>
      </w:r>
      <w:r w:rsidR="00B96ABA" w:rsidRPr="002151FB">
        <w:rPr>
          <w:rFonts w:ascii="Century Gothic" w:hAnsi="Century Gothic" w:cs="Arial Narrow"/>
          <w:iCs/>
        </w:rPr>
        <w:t xml:space="preserve">oltre che distruggere </w:t>
      </w:r>
      <w:r w:rsidR="005363AC" w:rsidRPr="002151FB">
        <w:rPr>
          <w:rFonts w:ascii="Century Gothic" w:hAnsi="Century Gothic" w:cs="Arial Narrow"/>
          <w:iCs/>
        </w:rPr>
        <w:t>completamente la chiesa di San Girolamo</w:t>
      </w:r>
      <w:r w:rsidR="003500EB" w:rsidRPr="002151FB">
        <w:rPr>
          <w:rFonts w:ascii="Century Gothic" w:hAnsi="Century Gothic" w:cs="Arial Narrow"/>
          <w:iCs/>
        </w:rPr>
        <w:t xml:space="preserve"> (poi </w:t>
      </w:r>
      <w:r w:rsidR="005363AC" w:rsidRPr="002151FB">
        <w:rPr>
          <w:rFonts w:ascii="Century Gothic" w:hAnsi="Century Gothic" w:cs="Arial Narrow"/>
          <w:iCs/>
        </w:rPr>
        <w:t>ricostruita su progetto di Domenico Rossi nel 1751</w:t>
      </w:r>
      <w:r w:rsidR="003500EB" w:rsidRPr="002151FB">
        <w:rPr>
          <w:rFonts w:ascii="Century Gothic" w:hAnsi="Century Gothic" w:cs="Arial Narrow"/>
          <w:iCs/>
        </w:rPr>
        <w:t>)</w:t>
      </w:r>
      <w:r w:rsidR="005363AC" w:rsidRPr="002151FB">
        <w:rPr>
          <w:rFonts w:ascii="Century Gothic" w:hAnsi="Century Gothic" w:cs="Arial Narrow"/>
          <w:iCs/>
        </w:rPr>
        <w:t>.</w:t>
      </w:r>
    </w:p>
    <w:p w14:paraId="66C487F1" w14:textId="3710B8D9" w:rsidR="00FC02E7" w:rsidRPr="002151FB" w:rsidRDefault="00957780" w:rsidP="00FC02E7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A seguito della vittoria francese del 1805 contro la co</w:t>
      </w:r>
      <w:r w:rsidR="00764985" w:rsidRPr="002151FB">
        <w:rPr>
          <w:rFonts w:ascii="Century Gothic" w:hAnsi="Century Gothic" w:cs="Arial Narrow"/>
          <w:iCs/>
        </w:rPr>
        <w:t>a</w:t>
      </w:r>
      <w:r w:rsidRPr="002151FB">
        <w:rPr>
          <w:rFonts w:ascii="Century Gothic" w:hAnsi="Century Gothic" w:cs="Arial Narrow"/>
          <w:iCs/>
        </w:rPr>
        <w:t>lizione antinapoleonica</w:t>
      </w:r>
      <w:r w:rsidR="00764985" w:rsidRPr="002151FB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Venezia diventò parte integrante del Regno d’Italia </w:t>
      </w:r>
      <w:r w:rsidR="00764985" w:rsidRPr="002151FB">
        <w:rPr>
          <w:rFonts w:ascii="Century Gothic" w:hAnsi="Century Gothic" w:cs="Arial Narrow"/>
          <w:iCs/>
        </w:rPr>
        <w:t xml:space="preserve">e fu anch’essa interessata dalle operazioni di confisca degli edifici ecclesiastici pianificate – ma solo parzialmente attuate – </w:t>
      </w:r>
      <w:r w:rsidR="00365C56" w:rsidRPr="002151FB">
        <w:rPr>
          <w:rFonts w:ascii="Century Gothic" w:hAnsi="Century Gothic" w:cs="Arial Narrow"/>
          <w:iCs/>
        </w:rPr>
        <w:t>nel 1806-</w:t>
      </w:r>
      <w:r w:rsidR="00764985" w:rsidRPr="002151FB">
        <w:rPr>
          <w:rFonts w:ascii="Century Gothic" w:hAnsi="Century Gothic" w:cs="Arial Narrow"/>
          <w:iCs/>
        </w:rPr>
        <w:t xml:space="preserve">1807 con la </w:t>
      </w:r>
      <w:r w:rsidR="00FC02E7" w:rsidRPr="002151FB">
        <w:rPr>
          <w:rFonts w:ascii="Century Gothic" w:hAnsi="Century Gothic" w:cs="Arial Narrow"/>
          <w:iCs/>
        </w:rPr>
        <w:t>costituzione della Commissione all’Ornato, a seguito del cui lavoro di analisi sullo stato della città</w:t>
      </w:r>
      <w:r w:rsidR="005B6158" w:rsidRPr="002151FB">
        <w:rPr>
          <w:rFonts w:ascii="Century Gothic" w:hAnsi="Century Gothic" w:cs="Arial Narrow"/>
          <w:iCs/>
        </w:rPr>
        <w:t>,</w:t>
      </w:r>
      <w:r w:rsidR="00FC02E7" w:rsidRPr="002151FB">
        <w:rPr>
          <w:rFonts w:ascii="Century Gothic" w:hAnsi="Century Gothic" w:cs="Arial Narrow"/>
          <w:iCs/>
        </w:rPr>
        <w:t xml:space="preserve"> venne emanato </w:t>
      </w:r>
      <w:r w:rsidR="0071138B" w:rsidRPr="002151FB">
        <w:rPr>
          <w:rFonts w:ascii="Century Gothic" w:hAnsi="Century Gothic" w:cs="Arial Narrow"/>
          <w:iCs/>
        </w:rPr>
        <w:t xml:space="preserve">nello stesso anno </w:t>
      </w:r>
      <w:r w:rsidR="00FC02E7" w:rsidRPr="002151FB">
        <w:rPr>
          <w:rFonts w:ascii="Century Gothic" w:hAnsi="Century Gothic" w:cs="Arial Narrow"/>
          <w:iCs/>
        </w:rPr>
        <w:t>il decreto che comprendeva anche la riduzione delle parrocchie</w:t>
      </w:r>
      <w:r w:rsidR="0071138B" w:rsidRPr="002151FB">
        <w:rPr>
          <w:rFonts w:ascii="Century Gothic" w:hAnsi="Century Gothic" w:cs="Arial Narrow"/>
          <w:iCs/>
        </w:rPr>
        <w:t xml:space="preserve"> e</w:t>
      </w:r>
      <w:r w:rsidR="00FC02E7" w:rsidRPr="002151FB">
        <w:rPr>
          <w:rFonts w:ascii="Century Gothic" w:hAnsi="Century Gothic" w:cs="Arial Narrow"/>
          <w:iCs/>
        </w:rPr>
        <w:t xml:space="preserve"> il riuso delle pertinenze di conventi e monasteri.</w:t>
      </w:r>
    </w:p>
    <w:p w14:paraId="3BCFAE73" w14:textId="699BE78B" w:rsidR="007704CA" w:rsidRPr="002151FB" w:rsidRDefault="00FC02E7" w:rsidP="00764985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I</w:t>
      </w:r>
      <w:r w:rsidR="005B6158" w:rsidRPr="002151FB">
        <w:rPr>
          <w:rFonts w:ascii="Century Gothic" w:hAnsi="Century Gothic" w:cs="Arial Narrow"/>
          <w:iCs/>
        </w:rPr>
        <w:t>n tale contesto il</w:t>
      </w:r>
      <w:r w:rsidR="007704CA" w:rsidRPr="002151FB">
        <w:rPr>
          <w:rFonts w:ascii="Century Gothic" w:hAnsi="Century Gothic" w:cs="Arial Narrow"/>
          <w:iCs/>
        </w:rPr>
        <w:t xml:space="preserve"> monastero di San Girolamo</w:t>
      </w:r>
      <w:r w:rsidR="00764985" w:rsidRPr="002151FB">
        <w:rPr>
          <w:rFonts w:ascii="Century Gothic" w:hAnsi="Century Gothic" w:cs="Arial Narrow"/>
          <w:iCs/>
        </w:rPr>
        <w:t xml:space="preserve">, avocati i beni allo Stato il </w:t>
      </w:r>
      <w:r w:rsidR="007704CA" w:rsidRPr="002151FB">
        <w:rPr>
          <w:rFonts w:ascii="Century Gothic" w:hAnsi="Century Gothic" w:cs="Arial Narrow"/>
          <w:iCs/>
        </w:rPr>
        <w:t xml:space="preserve">21 giugno 1806, fu conservato per effetto del decreto </w:t>
      </w:r>
      <w:r w:rsidR="00365C56" w:rsidRPr="002151FB">
        <w:rPr>
          <w:rFonts w:ascii="Century Gothic" w:hAnsi="Century Gothic" w:cs="Arial Narrow"/>
          <w:iCs/>
        </w:rPr>
        <w:t>dello stesso anno</w:t>
      </w:r>
      <w:r w:rsidR="007704CA" w:rsidRPr="002151FB">
        <w:rPr>
          <w:rFonts w:ascii="Century Gothic" w:hAnsi="Century Gothic" w:cs="Arial Narrow"/>
          <w:iCs/>
        </w:rPr>
        <w:t xml:space="preserve"> e soppresso </w:t>
      </w:r>
      <w:r w:rsidR="00365C56" w:rsidRPr="002151FB">
        <w:rPr>
          <w:rFonts w:ascii="Century Gothic" w:hAnsi="Century Gothic" w:cs="Arial Narrow"/>
          <w:iCs/>
        </w:rPr>
        <w:t>nel</w:t>
      </w:r>
      <w:r w:rsidR="007704CA" w:rsidRPr="002151FB">
        <w:rPr>
          <w:rFonts w:ascii="Century Gothic" w:hAnsi="Century Gothic" w:cs="Arial Narrow"/>
          <w:iCs/>
        </w:rPr>
        <w:t xml:space="preserve"> 1810.</w:t>
      </w:r>
      <w:r w:rsidR="006A48FA" w:rsidRPr="002151FB">
        <w:rPr>
          <w:rFonts w:ascii="Century Gothic" w:hAnsi="Century Gothic" w:cs="Arial Narrow"/>
          <w:iCs/>
        </w:rPr>
        <w:t xml:space="preserve"> </w:t>
      </w:r>
    </w:p>
    <w:p w14:paraId="710DDC9A" w14:textId="4EEB4C2A" w:rsidR="006A48FA" w:rsidRPr="002151FB" w:rsidRDefault="006A48FA" w:rsidP="00764985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La chiesa</w:t>
      </w:r>
      <w:r w:rsidR="008577AC" w:rsidRPr="002151FB">
        <w:rPr>
          <w:rFonts w:ascii="Century Gothic" w:hAnsi="Century Gothic" w:cs="Arial Narrow"/>
          <w:iCs/>
        </w:rPr>
        <w:t xml:space="preserve"> </w:t>
      </w:r>
      <w:r w:rsidR="006E3C28" w:rsidRPr="002151FB">
        <w:rPr>
          <w:rFonts w:ascii="Century Gothic" w:hAnsi="Century Gothic" w:cs="Arial Narrow"/>
          <w:iCs/>
        </w:rPr>
        <w:t xml:space="preserve">di San Girolamo </w:t>
      </w:r>
      <w:r w:rsidR="008577AC" w:rsidRPr="002151FB">
        <w:rPr>
          <w:rFonts w:ascii="Century Gothic" w:hAnsi="Century Gothic" w:cs="Arial Narrow"/>
          <w:iCs/>
        </w:rPr>
        <w:t>chiusa al culto e spogliata degli elementi architettonici, delle opere d’arte e degli arredi</w:t>
      </w:r>
      <w:r w:rsidRPr="002151FB">
        <w:rPr>
          <w:rFonts w:ascii="Century Gothic" w:hAnsi="Century Gothic" w:cs="Arial Narrow"/>
          <w:iCs/>
        </w:rPr>
        <w:t xml:space="preserve">, </w:t>
      </w:r>
      <w:r w:rsidR="008577AC" w:rsidRPr="002151FB">
        <w:rPr>
          <w:rFonts w:ascii="Century Gothic" w:hAnsi="Century Gothic" w:cs="Arial Narrow"/>
          <w:iCs/>
        </w:rPr>
        <w:t xml:space="preserve">fu </w:t>
      </w:r>
      <w:r w:rsidRPr="002151FB">
        <w:rPr>
          <w:rFonts w:ascii="Century Gothic" w:hAnsi="Century Gothic" w:cs="Arial Narrow"/>
          <w:iCs/>
        </w:rPr>
        <w:t>acquistata all’asta da un imprenditore bavarese</w:t>
      </w:r>
      <w:r w:rsidR="008577AC" w:rsidRPr="002151FB">
        <w:rPr>
          <w:rFonts w:ascii="Century Gothic" w:hAnsi="Century Gothic" w:cs="Arial Narrow"/>
          <w:iCs/>
        </w:rPr>
        <w:t xml:space="preserve"> e</w:t>
      </w:r>
      <w:r w:rsidRPr="002151FB">
        <w:rPr>
          <w:rFonts w:ascii="Century Gothic" w:hAnsi="Century Gothic" w:cs="Arial Narrow"/>
          <w:iCs/>
        </w:rPr>
        <w:t xml:space="preserve"> venne trasformata – con gravi manomissioni interne – in mulino da granaglie utilizzando il campanile</w:t>
      </w:r>
      <w:r w:rsidR="008577AC" w:rsidRPr="002151FB">
        <w:rPr>
          <w:rFonts w:ascii="Century Gothic" w:hAnsi="Century Gothic" w:cs="Arial Narrow"/>
          <w:iCs/>
        </w:rPr>
        <w:t xml:space="preserve"> come ciminiera</w:t>
      </w:r>
      <w:r w:rsidRPr="002151FB">
        <w:rPr>
          <w:rFonts w:ascii="Century Gothic" w:hAnsi="Century Gothic" w:cs="Arial Narrow"/>
          <w:iCs/>
        </w:rPr>
        <w:t xml:space="preserve"> (</w:t>
      </w:r>
      <w:r w:rsidR="00365C56" w:rsidRPr="002151FB">
        <w:rPr>
          <w:rFonts w:ascii="Century Gothic" w:hAnsi="Century Gothic" w:cs="Arial Narrow"/>
          <w:iCs/>
        </w:rPr>
        <w:t xml:space="preserve">poi </w:t>
      </w:r>
      <w:r w:rsidRPr="002151FB">
        <w:rPr>
          <w:rFonts w:ascii="Century Gothic" w:hAnsi="Century Gothic" w:cs="Arial Narrow"/>
          <w:iCs/>
        </w:rPr>
        <w:t>abbattuto</w:t>
      </w:r>
      <w:r w:rsidR="002D2CC4" w:rsidRPr="002151FB">
        <w:rPr>
          <w:rFonts w:ascii="Century Gothic" w:hAnsi="Century Gothic" w:cs="Arial Narrow"/>
          <w:iCs/>
        </w:rPr>
        <w:t xml:space="preserve"> in epoca successiva) </w:t>
      </w:r>
      <w:r w:rsidRPr="002151FB">
        <w:rPr>
          <w:rFonts w:ascii="Century Gothic" w:hAnsi="Century Gothic" w:cs="Arial Narrow"/>
          <w:iCs/>
        </w:rPr>
        <w:t>fino al 1870, anno in cui la fabbrica venne chiusa.</w:t>
      </w:r>
      <w:r w:rsidR="002D2CC4" w:rsidRPr="002151FB">
        <w:rPr>
          <w:rFonts w:ascii="Century Gothic" w:hAnsi="Century Gothic" w:cs="Arial Narrow"/>
          <w:iCs/>
        </w:rPr>
        <w:t xml:space="preserve"> </w:t>
      </w:r>
      <w:r w:rsidR="006E3C28" w:rsidRPr="002151FB">
        <w:rPr>
          <w:rFonts w:ascii="Century Gothic" w:hAnsi="Century Gothic" w:cs="Arial Narrow"/>
          <w:iCs/>
        </w:rPr>
        <w:t>La chiesa v</w:t>
      </w:r>
      <w:r w:rsidR="002D2CC4" w:rsidRPr="002151FB">
        <w:rPr>
          <w:rFonts w:ascii="Century Gothic" w:hAnsi="Century Gothic" w:cs="Arial Narrow"/>
          <w:iCs/>
        </w:rPr>
        <w:t>enne riaperta al culto nel 1952.</w:t>
      </w:r>
    </w:p>
    <w:p w14:paraId="6DF3894C" w14:textId="007E7DDC" w:rsidR="003500EB" w:rsidRPr="002151FB" w:rsidRDefault="003500EB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7196B521" w14:textId="17902956" w:rsidR="00365C56" w:rsidRPr="002151FB" w:rsidRDefault="00B96ABA" w:rsidP="00365C56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  <w:noProof/>
        </w:rPr>
        <w:t>Pertanto</w:t>
      </w:r>
      <w:r w:rsidR="00365C56" w:rsidRPr="002151FB">
        <w:rPr>
          <w:rFonts w:ascii="Century Gothic" w:hAnsi="Century Gothic" w:cs="Arial Narrow"/>
          <w:iCs/>
        </w:rPr>
        <w:t xml:space="preserve"> il</w:t>
      </w:r>
      <w:r w:rsidR="003578C5" w:rsidRPr="002151FB">
        <w:rPr>
          <w:rFonts w:ascii="Century Gothic" w:hAnsi="Century Gothic" w:cs="Arial Narrow"/>
          <w:iCs/>
        </w:rPr>
        <w:t xml:space="preserve"> </w:t>
      </w:r>
      <w:r w:rsidR="00654089" w:rsidRPr="002151FB">
        <w:rPr>
          <w:rFonts w:ascii="Century Gothic" w:hAnsi="Century Gothic" w:cs="Arial Narrow"/>
          <w:iCs/>
        </w:rPr>
        <w:t xml:space="preserve">complesso architettonico </w:t>
      </w:r>
      <w:r w:rsidR="00FC02E7" w:rsidRPr="002151FB">
        <w:rPr>
          <w:rFonts w:ascii="Century Gothic" w:hAnsi="Century Gothic" w:cs="Arial Narrow"/>
          <w:iCs/>
        </w:rPr>
        <w:t xml:space="preserve">dell’ex convento </w:t>
      </w:r>
      <w:r w:rsidR="00365C56" w:rsidRPr="002151FB">
        <w:rPr>
          <w:rFonts w:ascii="Century Gothic" w:hAnsi="Century Gothic" w:cs="Arial Narrow"/>
          <w:iCs/>
        </w:rPr>
        <w:t>com’è pervenuto a</w:t>
      </w:r>
      <w:r w:rsidR="003578C5" w:rsidRPr="002151FB">
        <w:rPr>
          <w:rFonts w:ascii="Century Gothic" w:hAnsi="Century Gothic" w:cs="Arial Narrow"/>
          <w:iCs/>
        </w:rPr>
        <w:t xml:space="preserve"> oggi</w:t>
      </w:r>
      <w:r w:rsidR="00365C56" w:rsidRPr="002151FB">
        <w:rPr>
          <w:rFonts w:ascii="Century Gothic" w:hAnsi="Century Gothic" w:cs="Arial Narrow"/>
          <w:iCs/>
        </w:rPr>
        <w:t>,</w:t>
      </w:r>
      <w:r w:rsidR="003578C5" w:rsidRPr="002151FB">
        <w:rPr>
          <w:rFonts w:ascii="Century Gothic" w:hAnsi="Century Gothic" w:cs="Arial Narrow"/>
          <w:iCs/>
        </w:rPr>
        <w:t xml:space="preserve"> </w:t>
      </w:r>
      <w:r w:rsidR="00654089" w:rsidRPr="002151FB">
        <w:rPr>
          <w:rFonts w:ascii="Century Gothic" w:hAnsi="Century Gothic" w:cs="Arial Narrow"/>
          <w:iCs/>
        </w:rPr>
        <w:t xml:space="preserve">è </w:t>
      </w:r>
      <w:r w:rsidR="00365C56" w:rsidRPr="002151FB">
        <w:rPr>
          <w:rFonts w:ascii="Century Gothic" w:hAnsi="Century Gothic" w:cs="Arial Narrow"/>
          <w:iCs/>
        </w:rPr>
        <w:t>conseguenza</w:t>
      </w:r>
      <w:r w:rsidR="00B00247" w:rsidRPr="002151FB">
        <w:rPr>
          <w:rFonts w:ascii="Century Gothic" w:hAnsi="Century Gothic" w:cs="Arial Narrow"/>
          <w:iCs/>
        </w:rPr>
        <w:t xml:space="preserve"> di</w:t>
      </w:r>
      <w:r w:rsidR="00365C56" w:rsidRPr="002151FB">
        <w:rPr>
          <w:rFonts w:ascii="Century Gothic" w:hAnsi="Century Gothic" w:cs="Arial Narrow"/>
          <w:iCs/>
        </w:rPr>
        <w:t xml:space="preserve"> molte distruzioni e di</w:t>
      </w:r>
      <w:r w:rsidR="00B00247" w:rsidRPr="002151FB">
        <w:rPr>
          <w:rFonts w:ascii="Century Gothic" w:hAnsi="Century Gothic" w:cs="Arial Narrow"/>
          <w:iCs/>
        </w:rPr>
        <w:t xml:space="preserve"> </w:t>
      </w:r>
      <w:r w:rsidR="00365C56" w:rsidRPr="002151FB">
        <w:rPr>
          <w:rFonts w:ascii="Century Gothic" w:hAnsi="Century Gothic" w:cs="Arial Narrow"/>
          <w:iCs/>
        </w:rPr>
        <w:t xml:space="preserve">numerosi </w:t>
      </w:r>
      <w:r w:rsidR="00B00247" w:rsidRPr="002151FB">
        <w:rPr>
          <w:rFonts w:ascii="Century Gothic" w:hAnsi="Century Gothic" w:cs="Arial Narrow"/>
          <w:iCs/>
        </w:rPr>
        <w:t>interventi di</w:t>
      </w:r>
      <w:r w:rsidR="00654089" w:rsidRPr="002151FB">
        <w:rPr>
          <w:rFonts w:ascii="Century Gothic" w:hAnsi="Century Gothic" w:cs="Arial Narrow"/>
          <w:iCs/>
        </w:rPr>
        <w:t xml:space="preserve"> trasformazione</w:t>
      </w:r>
      <w:r w:rsidRPr="002151FB">
        <w:rPr>
          <w:rFonts w:ascii="Century Gothic" w:hAnsi="Century Gothic" w:cs="Arial Narrow"/>
          <w:iCs/>
        </w:rPr>
        <w:t>,</w:t>
      </w:r>
      <w:r w:rsidR="00365C56" w:rsidRPr="002151FB">
        <w:rPr>
          <w:rFonts w:ascii="Century Gothic" w:hAnsi="Century Gothic" w:cs="Arial Narrow"/>
          <w:iCs/>
        </w:rPr>
        <w:t xml:space="preserve"> costituito da più unità edilizie, risalenti a epoche di costruzione diverse.</w:t>
      </w:r>
    </w:p>
    <w:p w14:paraId="21E1B98D" w14:textId="4B68E8DE" w:rsidR="00497841" w:rsidRPr="002151FB" w:rsidRDefault="00365C56" w:rsidP="00497841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T</w:t>
      </w:r>
      <w:r w:rsidR="0071138B" w:rsidRPr="002151FB">
        <w:rPr>
          <w:rFonts w:ascii="Century Gothic" w:hAnsi="Century Gothic" w:cs="Arial Narrow"/>
          <w:iCs/>
        </w:rPr>
        <w:t xml:space="preserve">ra queste </w:t>
      </w:r>
      <w:r w:rsidR="00497841" w:rsidRPr="002151FB">
        <w:rPr>
          <w:rFonts w:ascii="Century Gothic" w:hAnsi="Century Gothic" w:cs="Arial Narrow"/>
          <w:iCs/>
        </w:rPr>
        <w:t>unità edilizi</w:t>
      </w:r>
      <w:r w:rsidR="0071138B" w:rsidRPr="002151FB">
        <w:rPr>
          <w:rFonts w:ascii="Century Gothic" w:hAnsi="Century Gothic" w:cs="Arial Narrow"/>
          <w:iCs/>
        </w:rPr>
        <w:t xml:space="preserve">e una sola </w:t>
      </w:r>
      <w:r w:rsidR="00497841" w:rsidRPr="002151FB">
        <w:rPr>
          <w:rFonts w:ascii="Century Gothic" w:hAnsi="Century Gothic" w:cs="Arial Narrow"/>
          <w:iCs/>
        </w:rPr>
        <w:t xml:space="preserve">presenta </w:t>
      </w:r>
      <w:r w:rsidR="0071138B" w:rsidRPr="002151FB">
        <w:rPr>
          <w:rFonts w:ascii="Century Gothic" w:hAnsi="Century Gothic" w:cs="Arial Narrow"/>
          <w:iCs/>
        </w:rPr>
        <w:t>limitatamente all’esterno</w:t>
      </w:r>
      <w:r w:rsidR="00497841" w:rsidRPr="002151FB">
        <w:rPr>
          <w:rFonts w:ascii="Century Gothic" w:hAnsi="Century Gothic" w:cs="Arial Narrow"/>
          <w:iCs/>
        </w:rPr>
        <w:t xml:space="preserve"> </w:t>
      </w:r>
      <w:r w:rsidR="0071138B" w:rsidRPr="002151FB">
        <w:rPr>
          <w:rFonts w:ascii="Century Gothic" w:hAnsi="Century Gothic" w:cs="Arial Narrow"/>
          <w:iCs/>
        </w:rPr>
        <w:t>caratteri</w:t>
      </w:r>
      <w:r w:rsidR="00497841" w:rsidRPr="002151FB">
        <w:rPr>
          <w:rFonts w:ascii="Century Gothic" w:hAnsi="Century Gothic" w:cs="Arial Narrow"/>
          <w:iCs/>
        </w:rPr>
        <w:t xml:space="preserve"> architettonici risalenti al complesso conventuale originario</w:t>
      </w:r>
      <w:r w:rsidR="0071138B" w:rsidRPr="002151FB">
        <w:rPr>
          <w:rFonts w:ascii="Century Gothic" w:hAnsi="Century Gothic" w:cs="Arial Narrow"/>
          <w:iCs/>
        </w:rPr>
        <w:t>:</w:t>
      </w:r>
      <w:r w:rsidR="00497841" w:rsidRPr="002151FB">
        <w:rPr>
          <w:rFonts w:ascii="Century Gothic" w:hAnsi="Century Gothic" w:cs="Arial Narrow"/>
          <w:iCs/>
        </w:rPr>
        <w:t xml:space="preserve"> un volume a due piani, caratterizzato da un colonnato a sei campate con architravi lignee, colonne in pietra d’Istria e rosso di Verona, poggianti su un </w:t>
      </w:r>
      <w:r w:rsidRPr="002151FB">
        <w:rPr>
          <w:rFonts w:ascii="Century Gothic" w:hAnsi="Century Gothic" w:cs="Arial Narrow"/>
          <w:iCs/>
        </w:rPr>
        <w:t xml:space="preserve">alto </w:t>
      </w:r>
      <w:r w:rsidR="00497841" w:rsidRPr="002151FB">
        <w:rPr>
          <w:rFonts w:ascii="Century Gothic" w:hAnsi="Century Gothic" w:cs="Arial Narrow"/>
          <w:iCs/>
        </w:rPr>
        <w:t xml:space="preserve">basamento in mattoni e pietra, con capitelli lapidei di epoca medievale. Al suo interno gli interventi di ristrutturazione </w:t>
      </w:r>
      <w:r w:rsidR="00FC02E7" w:rsidRPr="002151FB">
        <w:rPr>
          <w:rFonts w:ascii="Century Gothic" w:hAnsi="Century Gothic" w:cs="Arial Narrow"/>
          <w:iCs/>
        </w:rPr>
        <w:t>realizzati</w:t>
      </w:r>
      <w:r w:rsidR="00497841" w:rsidRPr="002151FB">
        <w:rPr>
          <w:rFonts w:ascii="Century Gothic" w:hAnsi="Century Gothic" w:cs="Arial Narrow"/>
          <w:iCs/>
        </w:rPr>
        <w:t xml:space="preserve"> </w:t>
      </w:r>
      <w:r w:rsidR="0071138B" w:rsidRPr="002151FB">
        <w:rPr>
          <w:rFonts w:ascii="Century Gothic" w:hAnsi="Century Gothic" w:cs="Arial Narrow"/>
          <w:iCs/>
        </w:rPr>
        <w:t>a</w:t>
      </w:r>
      <w:r w:rsidR="00497841" w:rsidRPr="002151FB">
        <w:rPr>
          <w:rFonts w:ascii="Century Gothic" w:hAnsi="Century Gothic" w:cs="Arial Narrow"/>
          <w:iCs/>
        </w:rPr>
        <w:t xml:space="preserve">lla metà del secolo scorso, </w:t>
      </w:r>
      <w:r w:rsidR="00B96ABA" w:rsidRPr="002151FB">
        <w:rPr>
          <w:rFonts w:ascii="Century Gothic" w:hAnsi="Century Gothic" w:cs="Arial Narrow"/>
          <w:iCs/>
        </w:rPr>
        <w:t xml:space="preserve">ne </w:t>
      </w:r>
      <w:r w:rsidR="00497841" w:rsidRPr="002151FB">
        <w:rPr>
          <w:rFonts w:ascii="Century Gothic" w:hAnsi="Century Gothic" w:cs="Arial Narrow"/>
          <w:iCs/>
        </w:rPr>
        <w:t xml:space="preserve">hanno alterato </w:t>
      </w:r>
      <w:r w:rsidR="003C7881" w:rsidRPr="002151FB">
        <w:rPr>
          <w:rFonts w:ascii="Century Gothic" w:hAnsi="Century Gothic" w:cs="Arial Narrow"/>
          <w:iCs/>
        </w:rPr>
        <w:t xml:space="preserve">la matericità e </w:t>
      </w:r>
      <w:r w:rsidR="00497841" w:rsidRPr="002151FB">
        <w:rPr>
          <w:rFonts w:ascii="Century Gothic" w:hAnsi="Century Gothic" w:cs="Arial Narrow"/>
          <w:iCs/>
        </w:rPr>
        <w:t xml:space="preserve">l’impianto originario per </w:t>
      </w:r>
      <w:r w:rsidR="002747E3" w:rsidRPr="002151FB">
        <w:rPr>
          <w:rFonts w:ascii="Century Gothic" w:hAnsi="Century Gothic" w:cs="Arial Narrow"/>
          <w:iCs/>
        </w:rPr>
        <w:t>trasformarlo</w:t>
      </w:r>
      <w:r w:rsidR="00497841" w:rsidRPr="002151FB">
        <w:rPr>
          <w:rFonts w:ascii="Century Gothic" w:hAnsi="Century Gothic" w:cs="Arial Narrow"/>
          <w:iCs/>
        </w:rPr>
        <w:t xml:space="preserve"> </w:t>
      </w:r>
      <w:r w:rsidR="002747E3" w:rsidRPr="002151FB">
        <w:rPr>
          <w:rFonts w:ascii="Century Gothic" w:hAnsi="Century Gothic" w:cs="Arial Narrow"/>
          <w:iCs/>
        </w:rPr>
        <w:t xml:space="preserve">in </w:t>
      </w:r>
      <w:r w:rsidR="00497841" w:rsidRPr="002151FB">
        <w:rPr>
          <w:rFonts w:ascii="Century Gothic" w:hAnsi="Century Gothic" w:cs="Arial Narrow"/>
          <w:iCs/>
        </w:rPr>
        <w:t xml:space="preserve">un’aula unica. </w:t>
      </w:r>
    </w:p>
    <w:p w14:paraId="6B9826EB" w14:textId="7D5EBDC0" w:rsidR="00497841" w:rsidRPr="002151FB" w:rsidRDefault="00497841" w:rsidP="00497841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Tale edificio, insieme </w:t>
      </w:r>
      <w:r w:rsidR="0071138B" w:rsidRPr="002151FB">
        <w:rPr>
          <w:rFonts w:ascii="Century Gothic" w:hAnsi="Century Gothic" w:cs="Arial Narrow"/>
          <w:iCs/>
        </w:rPr>
        <w:t>a</w:t>
      </w:r>
      <w:r w:rsidR="005B6158" w:rsidRPr="002151FB">
        <w:rPr>
          <w:rFonts w:ascii="Century Gothic" w:hAnsi="Century Gothic" w:cs="Arial Narrow"/>
          <w:iCs/>
        </w:rPr>
        <w:t xml:space="preserve"> quello </w:t>
      </w:r>
      <w:r w:rsidR="0071138B" w:rsidRPr="002151FB">
        <w:rPr>
          <w:rFonts w:ascii="Century Gothic" w:hAnsi="Century Gothic" w:cs="Arial Narrow"/>
          <w:iCs/>
        </w:rPr>
        <w:t xml:space="preserve">adiacente </w:t>
      </w:r>
      <w:r w:rsidRPr="002151FB">
        <w:rPr>
          <w:rFonts w:ascii="Century Gothic" w:hAnsi="Century Gothic" w:cs="Arial Narrow"/>
          <w:iCs/>
        </w:rPr>
        <w:t>di costruzione novecentesca, ospita al piano terra la scuola materna</w:t>
      </w:r>
      <w:r w:rsidR="0071138B" w:rsidRPr="002151FB">
        <w:rPr>
          <w:rFonts w:ascii="Century Gothic" w:hAnsi="Century Gothic" w:cs="Arial Narrow"/>
          <w:iCs/>
        </w:rPr>
        <w:t xml:space="preserve"> dell’Istituto</w:t>
      </w:r>
      <w:r w:rsidR="00242B89" w:rsidRPr="002151FB">
        <w:rPr>
          <w:rFonts w:ascii="Century Gothic" w:hAnsi="Century Gothic" w:cs="Arial Narrow"/>
          <w:iCs/>
        </w:rPr>
        <w:t>, già interessat</w:t>
      </w:r>
      <w:r w:rsidR="00D20842" w:rsidRPr="002151FB">
        <w:rPr>
          <w:rFonts w:ascii="Century Gothic" w:hAnsi="Century Gothic" w:cs="Arial Narrow"/>
          <w:iCs/>
        </w:rPr>
        <w:t>a</w:t>
      </w:r>
      <w:r w:rsidR="00235242" w:rsidRPr="002151FB">
        <w:rPr>
          <w:rFonts w:ascii="Century Gothic" w:hAnsi="Century Gothic" w:cs="Arial Narrow"/>
          <w:iCs/>
        </w:rPr>
        <w:t xml:space="preserve"> da interventi di ristrutturazione negli anni </w:t>
      </w:r>
      <w:r w:rsidR="00D20842" w:rsidRPr="002151FB">
        <w:rPr>
          <w:rFonts w:ascii="Century Gothic" w:hAnsi="Century Gothic" w:cs="Arial Narrow"/>
          <w:iCs/>
        </w:rPr>
        <w:t>19</w:t>
      </w:r>
      <w:r w:rsidR="00235242" w:rsidRPr="002151FB">
        <w:rPr>
          <w:rFonts w:ascii="Century Gothic" w:hAnsi="Century Gothic" w:cs="Arial Narrow"/>
          <w:iCs/>
        </w:rPr>
        <w:t>50-</w:t>
      </w:r>
      <w:r w:rsidR="0043181B" w:rsidRPr="002151FB">
        <w:rPr>
          <w:rFonts w:ascii="Century Gothic" w:hAnsi="Century Gothic" w:cs="Arial Narrow"/>
          <w:iCs/>
        </w:rPr>
        <w:t>’</w:t>
      </w:r>
      <w:r w:rsidR="00235242" w:rsidRPr="002151FB">
        <w:rPr>
          <w:rFonts w:ascii="Century Gothic" w:hAnsi="Century Gothic" w:cs="Arial Narrow"/>
          <w:iCs/>
        </w:rPr>
        <w:t>70</w:t>
      </w:r>
      <w:r w:rsidR="0043181B" w:rsidRPr="002151FB">
        <w:rPr>
          <w:rFonts w:ascii="Century Gothic" w:hAnsi="Century Gothic" w:cs="Arial Narrow"/>
          <w:iCs/>
        </w:rPr>
        <w:t xml:space="preserve">; recenti </w:t>
      </w:r>
      <w:r w:rsidR="00521BAF" w:rsidRPr="002151FB">
        <w:rPr>
          <w:rFonts w:ascii="Century Gothic" w:hAnsi="Century Gothic" w:cs="Arial Narrow"/>
          <w:iCs/>
        </w:rPr>
        <w:t>nuov</w:t>
      </w:r>
      <w:r w:rsidR="0043181B" w:rsidRPr="002151FB">
        <w:rPr>
          <w:rFonts w:ascii="Century Gothic" w:hAnsi="Century Gothic" w:cs="Arial Narrow"/>
          <w:iCs/>
        </w:rPr>
        <w:t>i interventi</w:t>
      </w:r>
      <w:r w:rsidR="00521BAF" w:rsidRPr="002151FB">
        <w:rPr>
          <w:rFonts w:ascii="Century Gothic" w:hAnsi="Century Gothic" w:cs="Arial Narrow"/>
          <w:iCs/>
        </w:rPr>
        <w:t xml:space="preserve"> </w:t>
      </w:r>
      <w:r w:rsidR="0043181B" w:rsidRPr="002151FB">
        <w:rPr>
          <w:rFonts w:ascii="Century Gothic" w:hAnsi="Century Gothic" w:cs="Arial Narrow"/>
          <w:iCs/>
        </w:rPr>
        <w:t xml:space="preserve">sono stati eseguiti </w:t>
      </w:r>
      <w:r w:rsidR="003C7881" w:rsidRPr="002151FB">
        <w:rPr>
          <w:rFonts w:ascii="Century Gothic" w:hAnsi="Century Gothic" w:cs="Arial Narrow"/>
          <w:iCs/>
        </w:rPr>
        <w:t xml:space="preserve">nel 2007-2008 </w:t>
      </w:r>
      <w:r w:rsidR="0043181B" w:rsidRPr="002151FB">
        <w:rPr>
          <w:rFonts w:ascii="Century Gothic" w:hAnsi="Century Gothic" w:cs="Arial Narrow"/>
          <w:iCs/>
        </w:rPr>
        <w:t>per</w:t>
      </w:r>
      <w:r w:rsidR="00521BAF" w:rsidRPr="002151FB">
        <w:rPr>
          <w:rFonts w:ascii="Century Gothic" w:hAnsi="Century Gothic" w:cs="Arial Narrow"/>
          <w:iCs/>
        </w:rPr>
        <w:t xml:space="preserve"> la valorizzazione</w:t>
      </w:r>
      <w:r w:rsidRPr="002151FB">
        <w:rPr>
          <w:rFonts w:ascii="Century Gothic" w:hAnsi="Century Gothic" w:cs="Arial Narrow"/>
          <w:iCs/>
        </w:rPr>
        <w:t xml:space="preserve"> del colonnato </w:t>
      </w:r>
      <w:r w:rsidR="00D20842" w:rsidRPr="002151FB">
        <w:rPr>
          <w:rFonts w:ascii="Century Gothic" w:hAnsi="Century Gothic" w:cs="Arial Narrow"/>
          <w:iCs/>
        </w:rPr>
        <w:t>medioevale</w:t>
      </w:r>
      <w:r w:rsidR="0043181B" w:rsidRPr="002151FB">
        <w:rPr>
          <w:rFonts w:ascii="Century Gothic" w:hAnsi="Century Gothic" w:cs="Arial Narrow"/>
          <w:iCs/>
        </w:rPr>
        <w:t>,</w:t>
      </w:r>
      <w:r w:rsidR="00690DE8" w:rsidRPr="002151FB">
        <w:rPr>
          <w:rFonts w:ascii="Century Gothic" w:hAnsi="Century Gothic" w:cs="Arial Narrow"/>
          <w:iCs/>
        </w:rPr>
        <w:t> </w:t>
      </w:r>
      <w:r w:rsidRPr="002151FB">
        <w:rPr>
          <w:rFonts w:ascii="Century Gothic" w:hAnsi="Century Gothic" w:cs="Arial Narrow"/>
          <w:iCs/>
        </w:rPr>
        <w:t>il rifacimento degli impianti e alcune modifiche all’assetto distributivo</w:t>
      </w:r>
      <w:r w:rsidR="0043181B" w:rsidRPr="002151FB">
        <w:rPr>
          <w:rFonts w:ascii="Century Gothic" w:hAnsi="Century Gothic" w:cs="Arial Narrow"/>
          <w:iCs/>
        </w:rPr>
        <w:t xml:space="preserve"> –</w:t>
      </w:r>
      <w:r w:rsidRPr="002151FB">
        <w:rPr>
          <w:rFonts w:ascii="Century Gothic" w:hAnsi="Century Gothic" w:cs="Arial Narrow"/>
          <w:iCs/>
        </w:rPr>
        <w:t xml:space="preserve"> già alterato dalla ristrutturazione novecentesca</w:t>
      </w:r>
      <w:r w:rsidR="0043181B" w:rsidRPr="002151FB">
        <w:rPr>
          <w:rFonts w:ascii="Century Gothic" w:hAnsi="Century Gothic" w:cs="Arial Narrow"/>
          <w:iCs/>
        </w:rPr>
        <w:t> –</w:t>
      </w:r>
      <w:r w:rsidRPr="002151FB">
        <w:rPr>
          <w:rFonts w:ascii="Century Gothic" w:hAnsi="Century Gothic" w:cs="Arial Narrow"/>
          <w:iCs/>
        </w:rPr>
        <w:t xml:space="preserve"> sia al piano terra per adeguare gli spazi della scuola materna alle esigenze didattiche e di sicurezza, che al primo piano</w:t>
      </w:r>
      <w:r w:rsidR="00365C56" w:rsidRPr="002151FB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</w:t>
      </w:r>
      <w:r w:rsidR="0071138B" w:rsidRPr="002151FB">
        <w:rPr>
          <w:rFonts w:ascii="Century Gothic" w:hAnsi="Century Gothic" w:cs="Arial Narrow"/>
          <w:iCs/>
        </w:rPr>
        <w:t>dove è stata insediata</w:t>
      </w:r>
      <w:r w:rsidRPr="002151FB">
        <w:rPr>
          <w:rFonts w:ascii="Century Gothic" w:hAnsi="Century Gothic" w:cs="Arial Narrow"/>
          <w:iCs/>
        </w:rPr>
        <w:t xml:space="preserve"> </w:t>
      </w:r>
      <w:r w:rsidR="0011194D" w:rsidRPr="002151FB">
        <w:rPr>
          <w:rFonts w:ascii="Century Gothic" w:hAnsi="Century Gothic" w:cs="Arial Narrow"/>
          <w:iCs/>
        </w:rPr>
        <w:t>un</w:t>
      </w:r>
      <w:r w:rsidRPr="002151FB">
        <w:rPr>
          <w:rFonts w:ascii="Century Gothic" w:hAnsi="Century Gothic" w:cs="Arial Narrow"/>
          <w:iCs/>
        </w:rPr>
        <w:t>a casa religiosa di ospitalità</w:t>
      </w:r>
      <w:r w:rsidR="00845D9A" w:rsidRPr="002151FB">
        <w:rPr>
          <w:rFonts w:ascii="Century Gothic" w:hAnsi="Century Gothic" w:cs="Arial Narrow"/>
          <w:iCs/>
        </w:rPr>
        <w:t>.</w:t>
      </w:r>
    </w:p>
    <w:p w14:paraId="144358BF" w14:textId="12BA6571" w:rsidR="00497841" w:rsidRPr="002151FB" w:rsidRDefault="00497841" w:rsidP="00497841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Le </w:t>
      </w:r>
      <w:r w:rsidR="0011194D" w:rsidRPr="002151FB">
        <w:rPr>
          <w:rFonts w:ascii="Century Gothic" w:hAnsi="Century Gothic" w:cs="Arial Narrow"/>
          <w:iCs/>
        </w:rPr>
        <w:t xml:space="preserve">altre </w:t>
      </w:r>
      <w:r w:rsidRPr="002151FB">
        <w:rPr>
          <w:rFonts w:ascii="Century Gothic" w:hAnsi="Century Gothic" w:cs="Arial Narrow"/>
          <w:iCs/>
        </w:rPr>
        <w:t>unità edilizie</w:t>
      </w:r>
      <w:r w:rsidR="00175EDE" w:rsidRPr="002151FB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che insieme al corpo </w:t>
      </w:r>
      <w:r w:rsidR="0011194D" w:rsidRPr="002151FB">
        <w:rPr>
          <w:rFonts w:ascii="Century Gothic" w:hAnsi="Century Gothic" w:cs="Arial Narrow"/>
          <w:iCs/>
        </w:rPr>
        <w:t>medievale</w:t>
      </w:r>
      <w:r w:rsidRPr="002151FB">
        <w:rPr>
          <w:rFonts w:ascii="Century Gothic" w:hAnsi="Century Gothic" w:cs="Arial Narrow"/>
          <w:iCs/>
        </w:rPr>
        <w:t xml:space="preserve"> definiscono le quinte del cortile principale, </w:t>
      </w:r>
      <w:r w:rsidR="00175EDE" w:rsidRPr="002151FB">
        <w:rPr>
          <w:rFonts w:ascii="Century Gothic" w:hAnsi="Century Gothic" w:cs="Arial Narrow"/>
          <w:iCs/>
        </w:rPr>
        <w:t>sono il risultato di successivi interventi di trasformazione, sopraelevazione e addizione ai</w:t>
      </w:r>
      <w:r w:rsidRPr="002151FB">
        <w:rPr>
          <w:rFonts w:ascii="Century Gothic" w:hAnsi="Century Gothic" w:cs="Arial Narrow"/>
          <w:iCs/>
        </w:rPr>
        <w:t xml:space="preserve"> corpi di fabbrica preesistenti, </w:t>
      </w:r>
      <w:r w:rsidR="00175EDE" w:rsidRPr="002151FB">
        <w:rPr>
          <w:rFonts w:ascii="Century Gothic" w:hAnsi="Century Gothic" w:cs="Arial Narrow"/>
          <w:iCs/>
        </w:rPr>
        <w:t>verosimilmente avvenuti tra la</w:t>
      </w:r>
      <w:r w:rsidRPr="002151FB">
        <w:rPr>
          <w:rFonts w:ascii="Century Gothic" w:hAnsi="Century Gothic" w:cs="Arial Narrow"/>
          <w:iCs/>
        </w:rPr>
        <w:t xml:space="preserve"> </w:t>
      </w:r>
      <w:r w:rsidR="0011194D" w:rsidRPr="002151FB">
        <w:rPr>
          <w:rFonts w:ascii="Century Gothic" w:hAnsi="Century Gothic" w:cs="Arial Narrow"/>
          <w:iCs/>
        </w:rPr>
        <w:t>metà</w:t>
      </w:r>
      <w:r w:rsidRPr="002151FB">
        <w:rPr>
          <w:rFonts w:ascii="Century Gothic" w:hAnsi="Century Gothic" w:cs="Arial Narrow"/>
          <w:iCs/>
        </w:rPr>
        <w:t xml:space="preserve"> del XIX e </w:t>
      </w:r>
      <w:r w:rsidR="00175EDE" w:rsidRPr="002151FB">
        <w:rPr>
          <w:rFonts w:ascii="Century Gothic" w:hAnsi="Century Gothic" w:cs="Arial Narrow"/>
          <w:iCs/>
        </w:rPr>
        <w:t>gli inizi del XX secolo</w:t>
      </w:r>
      <w:r w:rsidRPr="002151FB">
        <w:rPr>
          <w:rFonts w:ascii="Century Gothic" w:hAnsi="Century Gothic" w:cs="Arial Narrow"/>
          <w:iCs/>
        </w:rPr>
        <w:t>.</w:t>
      </w:r>
    </w:p>
    <w:p w14:paraId="652926F6" w14:textId="025A512E" w:rsidR="00497841" w:rsidRPr="002151FB" w:rsidRDefault="00175EDE" w:rsidP="00516E43">
      <w:pPr>
        <w:spacing w:line="480" w:lineRule="auto"/>
        <w:jc w:val="both"/>
        <w:rPr>
          <w:rFonts w:ascii="Century Gothic" w:hAnsi="Century Gothic" w:cs="Arial Narrow"/>
        </w:rPr>
      </w:pPr>
      <w:r w:rsidRPr="002151FB">
        <w:rPr>
          <w:rFonts w:ascii="Century Gothic" w:hAnsi="Century Gothic" w:cs="Arial Narrow"/>
        </w:rPr>
        <w:t>I</w:t>
      </w:r>
      <w:r w:rsidR="00497841" w:rsidRPr="002151FB">
        <w:rPr>
          <w:rFonts w:ascii="Century Gothic" w:hAnsi="Century Gothic" w:cs="Arial Narrow"/>
        </w:rPr>
        <w:t xml:space="preserve"> corpi </w:t>
      </w:r>
      <w:r w:rsidRPr="002151FB">
        <w:rPr>
          <w:rFonts w:ascii="Century Gothic" w:hAnsi="Century Gothic" w:cs="Arial Narrow"/>
        </w:rPr>
        <w:t>di fabbrica all’estremità</w:t>
      </w:r>
      <w:r w:rsidR="00497841" w:rsidRPr="002151FB">
        <w:rPr>
          <w:rFonts w:ascii="Century Gothic" w:hAnsi="Century Gothic" w:cs="Arial Narrow"/>
        </w:rPr>
        <w:t xml:space="preserve"> </w:t>
      </w:r>
      <w:r w:rsidR="002E4376" w:rsidRPr="002151FB">
        <w:rPr>
          <w:rFonts w:ascii="Century Gothic" w:hAnsi="Century Gothic" w:cs="Arial Narrow"/>
        </w:rPr>
        <w:t>nord</w:t>
      </w:r>
      <w:r w:rsidRPr="002151FB">
        <w:rPr>
          <w:rFonts w:ascii="Century Gothic" w:hAnsi="Century Gothic" w:cs="Arial Narrow"/>
        </w:rPr>
        <w:t xml:space="preserve"> del complesso</w:t>
      </w:r>
      <w:r w:rsidR="00497841" w:rsidRPr="002151FB">
        <w:rPr>
          <w:rFonts w:ascii="Century Gothic" w:hAnsi="Century Gothic" w:cs="Arial Narrow"/>
        </w:rPr>
        <w:t>, adiac</w:t>
      </w:r>
      <w:r w:rsidR="002E4376" w:rsidRPr="002151FB">
        <w:rPr>
          <w:rFonts w:ascii="Century Gothic" w:hAnsi="Century Gothic" w:cs="Arial Narrow"/>
        </w:rPr>
        <w:t xml:space="preserve">enti la chiesa di san Girolamo, </w:t>
      </w:r>
      <w:r w:rsidR="003B755C" w:rsidRPr="002151FB">
        <w:rPr>
          <w:rFonts w:ascii="Century Gothic" w:hAnsi="Century Gothic" w:cs="Arial Narrow"/>
        </w:rPr>
        <w:t>risal</w:t>
      </w:r>
      <w:r w:rsidR="002E4376" w:rsidRPr="002151FB">
        <w:rPr>
          <w:rFonts w:ascii="Century Gothic" w:hAnsi="Century Gothic" w:cs="Arial Narrow"/>
        </w:rPr>
        <w:t>gono</w:t>
      </w:r>
      <w:r w:rsidR="00162173" w:rsidRPr="002151FB">
        <w:rPr>
          <w:rFonts w:ascii="Century Gothic" w:hAnsi="Century Gothic" w:cs="Arial Narrow"/>
        </w:rPr>
        <w:t xml:space="preserve"> invece</w:t>
      </w:r>
      <w:r w:rsidR="003B755C" w:rsidRPr="002151FB">
        <w:rPr>
          <w:rFonts w:ascii="Century Gothic" w:hAnsi="Century Gothic" w:cs="Arial Narrow"/>
        </w:rPr>
        <w:t xml:space="preserve"> alla prima metà del XIX secolo</w:t>
      </w:r>
      <w:r w:rsidR="00497841" w:rsidRPr="002151FB">
        <w:rPr>
          <w:rFonts w:ascii="Century Gothic" w:hAnsi="Century Gothic" w:cs="Arial Narrow"/>
        </w:rPr>
        <w:t xml:space="preserve">, </w:t>
      </w:r>
      <w:r w:rsidR="002E4376" w:rsidRPr="002151FB">
        <w:rPr>
          <w:rFonts w:ascii="Century Gothic" w:hAnsi="Century Gothic" w:cs="Arial Narrow"/>
        </w:rPr>
        <w:t>mentre</w:t>
      </w:r>
      <w:r w:rsidR="00497841" w:rsidRPr="002151FB">
        <w:rPr>
          <w:rFonts w:ascii="Century Gothic" w:hAnsi="Century Gothic" w:cs="Arial Narrow"/>
        </w:rPr>
        <w:t xml:space="preserve"> la Chiesa</w:t>
      </w:r>
      <w:r w:rsidR="003B755C" w:rsidRPr="002151FB">
        <w:rPr>
          <w:rFonts w:ascii="Century Gothic" w:hAnsi="Century Gothic" w:cs="Arial Narrow"/>
        </w:rPr>
        <w:t xml:space="preserve"> dell’Istituto, isolata all’interno del complesso,</w:t>
      </w:r>
      <w:r w:rsidR="00497841" w:rsidRPr="002151FB">
        <w:rPr>
          <w:rFonts w:ascii="Century Gothic" w:hAnsi="Century Gothic" w:cs="Arial Narrow"/>
        </w:rPr>
        <w:t xml:space="preserve"> </w:t>
      </w:r>
      <w:r w:rsidR="002E4376" w:rsidRPr="002151FB">
        <w:rPr>
          <w:rFonts w:ascii="Century Gothic" w:hAnsi="Century Gothic" w:cs="Arial Narrow"/>
        </w:rPr>
        <w:t xml:space="preserve">fu </w:t>
      </w:r>
      <w:r w:rsidR="00497841" w:rsidRPr="002151FB">
        <w:rPr>
          <w:rFonts w:ascii="Century Gothic" w:hAnsi="Century Gothic" w:cs="Arial Narrow"/>
        </w:rPr>
        <w:t>costruita</w:t>
      </w:r>
      <w:r w:rsidR="003B755C" w:rsidRPr="002151FB">
        <w:rPr>
          <w:rFonts w:ascii="Century Gothic" w:hAnsi="Century Gothic" w:cs="Arial Narrow"/>
        </w:rPr>
        <w:t xml:space="preserve"> subito dopo </w:t>
      </w:r>
      <w:r w:rsidR="00365C56" w:rsidRPr="002151FB">
        <w:rPr>
          <w:rFonts w:ascii="Century Gothic" w:hAnsi="Century Gothic" w:cs="Arial Narrow"/>
        </w:rPr>
        <w:t>l’</w:t>
      </w:r>
      <w:r w:rsidR="003B755C" w:rsidRPr="002151FB">
        <w:rPr>
          <w:rFonts w:ascii="Century Gothic" w:hAnsi="Century Gothic" w:cs="Arial Narrow"/>
        </w:rPr>
        <w:t xml:space="preserve">insediamento </w:t>
      </w:r>
      <w:r w:rsidR="00365C56" w:rsidRPr="002151FB">
        <w:rPr>
          <w:rFonts w:ascii="Century Gothic" w:hAnsi="Century Gothic" w:cs="Arial Narrow"/>
        </w:rPr>
        <w:t xml:space="preserve">delle Dorotee </w:t>
      </w:r>
      <w:r w:rsidR="003B755C" w:rsidRPr="002151FB">
        <w:rPr>
          <w:rFonts w:ascii="Century Gothic" w:hAnsi="Century Gothic" w:cs="Arial Narrow"/>
        </w:rPr>
        <w:t>del 1938</w:t>
      </w:r>
      <w:r w:rsidR="00497841" w:rsidRPr="002151FB">
        <w:rPr>
          <w:rFonts w:ascii="Century Gothic" w:hAnsi="Century Gothic" w:cs="Arial Narrow"/>
        </w:rPr>
        <w:t>.</w:t>
      </w:r>
    </w:p>
    <w:p w14:paraId="40D0D603" w14:textId="77777777" w:rsidR="00497841" w:rsidRPr="002151FB" w:rsidRDefault="00497841" w:rsidP="003578C5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5DDF3F58" w14:textId="483D1640" w:rsidR="005C61D2" w:rsidRPr="002151FB" w:rsidRDefault="003B755C" w:rsidP="005C61D2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La</w:t>
      </w:r>
      <w:r w:rsidR="00F47D36" w:rsidRPr="002151FB">
        <w:rPr>
          <w:rFonts w:ascii="Century Gothic" w:hAnsi="Century Gothic" w:cs="Arial Narrow"/>
          <w:iCs/>
        </w:rPr>
        <w:t xml:space="preserve"> comunità delle </w:t>
      </w:r>
      <w:r w:rsidR="004269A3" w:rsidRPr="002151FB">
        <w:rPr>
          <w:rFonts w:ascii="Century Gothic" w:hAnsi="Century Gothic" w:cs="Arial Narrow"/>
          <w:iCs/>
        </w:rPr>
        <w:t>Suore Maestre di Santa Dorotea</w:t>
      </w:r>
      <w:r w:rsidR="00F47D36" w:rsidRPr="002151FB">
        <w:rPr>
          <w:rFonts w:ascii="Century Gothic" w:hAnsi="Century Gothic" w:cs="Arial Narrow"/>
          <w:iCs/>
        </w:rPr>
        <w:t xml:space="preserve"> gestisc</w:t>
      </w:r>
      <w:r w:rsidR="00162173" w:rsidRPr="002151FB">
        <w:rPr>
          <w:rFonts w:ascii="Century Gothic" w:hAnsi="Century Gothic" w:cs="Arial Narrow"/>
          <w:iCs/>
        </w:rPr>
        <w:t>e</w:t>
      </w:r>
      <w:r w:rsidR="00F47D36" w:rsidRPr="002151FB">
        <w:rPr>
          <w:rFonts w:ascii="Century Gothic" w:hAnsi="Century Gothic" w:cs="Arial Narrow"/>
          <w:iCs/>
        </w:rPr>
        <w:t xml:space="preserve"> </w:t>
      </w:r>
      <w:r w:rsidRPr="002151FB">
        <w:rPr>
          <w:rFonts w:ascii="Century Gothic" w:hAnsi="Century Gothic" w:cs="Arial Narrow"/>
          <w:iCs/>
        </w:rPr>
        <w:t xml:space="preserve">all’interno del complesso </w:t>
      </w:r>
      <w:r w:rsidR="005C61D2" w:rsidRPr="002151FB">
        <w:rPr>
          <w:rFonts w:ascii="Century Gothic" w:hAnsi="Century Gothic" w:cs="Arial Narrow"/>
          <w:iCs/>
        </w:rPr>
        <w:t xml:space="preserve">diverse attività. </w:t>
      </w:r>
    </w:p>
    <w:p w14:paraId="4262F74B" w14:textId="6F35E9E1" w:rsidR="005C61D2" w:rsidRPr="002151FB" w:rsidRDefault="005C61D2" w:rsidP="005C61D2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La fondazione della Casa di Venezia </w:t>
      </w:r>
      <w:r w:rsidR="002747E3" w:rsidRPr="002151FB">
        <w:rPr>
          <w:rFonts w:ascii="Century Gothic" w:hAnsi="Century Gothic" w:cs="Arial Narrow"/>
          <w:iCs/>
        </w:rPr>
        <w:t xml:space="preserve">nel 1838 nella prima sede a Sant’Andrea, </w:t>
      </w:r>
      <w:r w:rsidRPr="002151FB">
        <w:rPr>
          <w:rFonts w:ascii="Century Gothic" w:hAnsi="Century Gothic" w:cs="Arial Narrow"/>
          <w:iCs/>
        </w:rPr>
        <w:t>rispecchia l'idea del suo fondatore don Luca Passi di dar vita ad un'istituzione religiosa in appoggio e sostegno della Pia Opera Santa Dorotea</w:t>
      </w:r>
      <w:r w:rsidR="00162173" w:rsidRPr="002151FB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da lui istituita vent’anni prima quale opera di carità spirituale che attuava la sua Missione coinvolgendo e formando laici, in particolare donn</w:t>
      </w:r>
      <w:r w:rsidR="00497841" w:rsidRPr="002151FB">
        <w:rPr>
          <w:rFonts w:ascii="Century Gothic" w:hAnsi="Century Gothic" w:cs="Arial Narrow"/>
          <w:iCs/>
        </w:rPr>
        <w:t>e</w:t>
      </w:r>
      <w:r w:rsidRPr="002151FB">
        <w:rPr>
          <w:rFonts w:ascii="Century Gothic" w:hAnsi="Century Gothic" w:cs="Arial Narrow"/>
          <w:iCs/>
        </w:rPr>
        <w:t>, allo scopo di creare una rete di salvezza per le giovani generazioni.</w:t>
      </w:r>
    </w:p>
    <w:p w14:paraId="38F62958" w14:textId="15A51598" w:rsidR="0042494F" w:rsidRPr="002151FB" w:rsidRDefault="00BF409B" w:rsidP="0042494F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L’</w:t>
      </w:r>
      <w:r w:rsidR="001476B3" w:rsidRPr="002151FB">
        <w:rPr>
          <w:rFonts w:ascii="Century Gothic" w:hAnsi="Century Gothic" w:cs="Arial Narrow"/>
          <w:iCs/>
        </w:rPr>
        <w:t>O</w:t>
      </w:r>
      <w:r w:rsidRPr="002151FB">
        <w:rPr>
          <w:rFonts w:ascii="Century Gothic" w:hAnsi="Century Gothic" w:cs="Arial Narrow"/>
          <w:iCs/>
        </w:rPr>
        <w:t xml:space="preserve">pera </w:t>
      </w:r>
      <w:r w:rsidR="0042494F" w:rsidRPr="002151FB">
        <w:rPr>
          <w:rFonts w:ascii="Century Gothic" w:hAnsi="Century Gothic" w:cs="Arial Narrow"/>
          <w:iCs/>
        </w:rPr>
        <w:t xml:space="preserve">era stata pensata </w:t>
      </w:r>
      <w:r w:rsidR="00845D9A" w:rsidRPr="002151FB">
        <w:rPr>
          <w:rFonts w:ascii="Century Gothic" w:hAnsi="Century Gothic" w:cs="Arial Narrow"/>
          <w:iCs/>
        </w:rPr>
        <w:t xml:space="preserve">dal Beato </w:t>
      </w:r>
      <w:r w:rsidR="002E4376" w:rsidRPr="002151FB">
        <w:rPr>
          <w:rFonts w:ascii="Century Gothic" w:hAnsi="Century Gothic" w:cs="Arial Narrow"/>
          <w:iCs/>
        </w:rPr>
        <w:t xml:space="preserve">Passi non </w:t>
      </w:r>
      <w:r w:rsidR="0042494F" w:rsidRPr="002151FB">
        <w:rPr>
          <w:rFonts w:ascii="Century Gothic" w:hAnsi="Century Gothic" w:cs="Arial Narrow"/>
          <w:iCs/>
        </w:rPr>
        <w:t>come un sistema scolastico né didattico</w:t>
      </w:r>
      <w:r w:rsidR="00365C56" w:rsidRPr="002151FB">
        <w:rPr>
          <w:rFonts w:ascii="Century Gothic" w:hAnsi="Century Gothic" w:cs="Arial Narrow"/>
          <w:iCs/>
        </w:rPr>
        <w:t>,</w:t>
      </w:r>
      <w:r w:rsidR="0042494F" w:rsidRPr="002151FB">
        <w:rPr>
          <w:rFonts w:ascii="Century Gothic" w:hAnsi="Century Gothic" w:cs="Arial Narrow"/>
          <w:iCs/>
        </w:rPr>
        <w:t xml:space="preserve"> ma voleva essere uno strumento pastorale per attrarre, educare, formare secondo i valori cristiani le giovani donne, dando ai rapporti interpersonali fra adulti e giovani – attraverso l’insegnamento del lavoro – una struttura religioso-tecnica, seguendo il principio educativo del buon esempio che gli adulti debbono dare ai piccoli e del cattivo esempio da evitare.</w:t>
      </w:r>
    </w:p>
    <w:p w14:paraId="355AD2C0" w14:textId="7853E3BE" w:rsidR="00845D9A" w:rsidRPr="002151FB" w:rsidRDefault="00845D9A" w:rsidP="005C61D2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Le suore Dorotee sono presenti oggi in 9 nazioni con 60 comunità: in Europa (in Italia con 18 comunità e in Albania); in America Latina (Bolivia, Brasile, Colombia), in Africa (Burundi e Repubblica Democratica del Congo) e in Madagascar.</w:t>
      </w:r>
    </w:p>
    <w:p w14:paraId="4554E19D" w14:textId="77777777" w:rsidR="00845D9A" w:rsidRPr="002151FB" w:rsidRDefault="00845D9A" w:rsidP="005C61D2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0C46EB82" w14:textId="10F3ACB9" w:rsidR="002E4376" w:rsidRPr="002151FB" w:rsidRDefault="005C61D2" w:rsidP="005C61D2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Oggi</w:t>
      </w:r>
      <w:r w:rsidR="002E4376" w:rsidRPr="002151FB">
        <w:rPr>
          <w:rFonts w:ascii="Century Gothic" w:hAnsi="Century Gothic" w:cs="Arial Narrow"/>
          <w:iCs/>
        </w:rPr>
        <w:t>, a distanza di quasi due secoli,</w:t>
      </w:r>
      <w:r w:rsidRPr="002151FB">
        <w:rPr>
          <w:rFonts w:ascii="Century Gothic" w:hAnsi="Century Gothic" w:cs="Arial Narrow"/>
          <w:iCs/>
        </w:rPr>
        <w:t xml:space="preserve"> l’Istituto prosegue </w:t>
      </w:r>
      <w:r w:rsidR="00231AA6" w:rsidRPr="002151FB">
        <w:rPr>
          <w:rFonts w:ascii="Century Gothic" w:hAnsi="Century Gothic" w:cs="Arial Narrow"/>
          <w:iCs/>
        </w:rPr>
        <w:t>la sua missione</w:t>
      </w:r>
      <w:r w:rsidRPr="002151FB">
        <w:rPr>
          <w:rFonts w:ascii="Century Gothic" w:hAnsi="Century Gothic" w:cs="Arial Narrow"/>
          <w:iCs/>
        </w:rPr>
        <w:t>: le religiose,</w:t>
      </w:r>
      <w:r w:rsidRPr="002151FB">
        <w:rPr>
          <w:rFonts w:ascii="Arial" w:hAnsi="Arial" w:cs="Arial"/>
          <w:color w:val="000000"/>
          <w:spacing w:val="-2"/>
        </w:rPr>
        <w:t xml:space="preserve"> </w:t>
      </w:r>
      <w:r w:rsidRPr="002151FB">
        <w:rPr>
          <w:rFonts w:ascii="Century Gothic" w:hAnsi="Century Gothic" w:cs="Arial Narrow"/>
          <w:iCs/>
        </w:rPr>
        <w:t xml:space="preserve">avvalendosi dell’aiuto di personale laico, gestiscono nella casa madre di Venezia due sezioni della scuola materna, una residenza per studentesse universitarie, una casa religiosa di ospitalità (ad accogliere </w:t>
      </w:r>
      <w:r w:rsidR="00162173" w:rsidRPr="002151FB">
        <w:rPr>
          <w:rFonts w:ascii="Century Gothic" w:hAnsi="Century Gothic" w:cs="Arial Narrow"/>
          <w:iCs/>
        </w:rPr>
        <w:t xml:space="preserve">ospiti provenienti dalle altre comunità e </w:t>
      </w:r>
      <w:r w:rsidR="00663C7E" w:rsidRPr="002151FB">
        <w:rPr>
          <w:rFonts w:ascii="Century Gothic" w:hAnsi="Century Gothic" w:cs="Arial Narrow"/>
          <w:iCs/>
        </w:rPr>
        <w:t>i</w:t>
      </w:r>
      <w:r w:rsidRPr="002151FB">
        <w:rPr>
          <w:rFonts w:ascii="Century Gothic" w:hAnsi="Century Gothic" w:cs="Arial Narrow"/>
          <w:iCs/>
        </w:rPr>
        <w:t xml:space="preserve"> pellegrini </w:t>
      </w:r>
      <w:r w:rsidR="00663C7E" w:rsidRPr="002151FB">
        <w:rPr>
          <w:rFonts w:ascii="Century Gothic" w:hAnsi="Century Gothic" w:cs="Arial Narrow"/>
          <w:iCs/>
        </w:rPr>
        <w:t>in visita al Beato</w:t>
      </w:r>
      <w:r w:rsidRPr="002151FB">
        <w:rPr>
          <w:rFonts w:ascii="Century Gothic" w:hAnsi="Century Gothic" w:cs="Arial Narrow"/>
          <w:iCs/>
        </w:rPr>
        <w:t>) e gli spazi conventuali di comunità comprendenti gli alloggi delle religiose, il museo del fondatore</w:t>
      </w:r>
      <w:r w:rsidR="00106C8E" w:rsidRPr="002151FB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</w:t>
      </w:r>
      <w:r w:rsidR="00BA2AAC" w:rsidRPr="002151FB">
        <w:rPr>
          <w:rFonts w:ascii="Century Gothic" w:hAnsi="Century Gothic" w:cs="Arial Narrow"/>
          <w:iCs/>
        </w:rPr>
        <w:t xml:space="preserve">Beato </w:t>
      </w:r>
      <w:r w:rsidRPr="002151FB">
        <w:rPr>
          <w:rFonts w:ascii="Century Gothic" w:hAnsi="Century Gothic" w:cs="Arial Narrow"/>
          <w:iCs/>
        </w:rPr>
        <w:t>don Luca Passi</w:t>
      </w:r>
      <w:r w:rsidR="00106C8E" w:rsidRPr="002151FB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realizzato nel 2013 in occasione della sua beatificazione e la </w:t>
      </w:r>
      <w:r w:rsidR="00497841" w:rsidRPr="002151FB">
        <w:rPr>
          <w:rFonts w:ascii="Century Gothic" w:hAnsi="Century Gothic" w:cs="Arial Narrow"/>
          <w:iCs/>
        </w:rPr>
        <w:t>C</w:t>
      </w:r>
      <w:r w:rsidRPr="002151FB">
        <w:rPr>
          <w:rFonts w:ascii="Century Gothic" w:hAnsi="Century Gothic" w:cs="Arial Narrow"/>
          <w:iCs/>
        </w:rPr>
        <w:t xml:space="preserve">hiesa, </w:t>
      </w:r>
      <w:r w:rsidR="00497841" w:rsidRPr="002151FB">
        <w:rPr>
          <w:rFonts w:ascii="Century Gothic" w:hAnsi="Century Gothic" w:cs="Arial Narrow"/>
          <w:iCs/>
        </w:rPr>
        <w:t>i</w:t>
      </w:r>
      <w:r w:rsidRPr="002151FB">
        <w:rPr>
          <w:rFonts w:ascii="Century Gothic" w:hAnsi="Century Gothic" w:cs="Arial Narrow"/>
          <w:iCs/>
        </w:rPr>
        <w:t>l cui vestibolo è stat</w:t>
      </w:r>
      <w:r w:rsidR="00497841" w:rsidRPr="002151FB">
        <w:rPr>
          <w:rFonts w:ascii="Century Gothic" w:hAnsi="Century Gothic" w:cs="Arial Narrow"/>
          <w:iCs/>
        </w:rPr>
        <w:t>o oggetto di un intervento</w:t>
      </w:r>
      <w:r w:rsidRPr="002151FB">
        <w:rPr>
          <w:rFonts w:ascii="Century Gothic" w:hAnsi="Century Gothic" w:cs="Arial Narrow"/>
          <w:iCs/>
        </w:rPr>
        <w:t xml:space="preserve"> nel 2014 </w:t>
      </w:r>
      <w:r w:rsidR="00374331" w:rsidRPr="002151FB">
        <w:rPr>
          <w:rFonts w:ascii="Century Gothic" w:hAnsi="Century Gothic" w:cs="Arial Narrow"/>
          <w:iCs/>
        </w:rPr>
        <w:t xml:space="preserve">per </w:t>
      </w:r>
      <w:r w:rsidR="006554B0" w:rsidRPr="002151FB">
        <w:rPr>
          <w:rFonts w:ascii="Century Gothic" w:hAnsi="Century Gothic" w:cs="Arial Narrow"/>
          <w:iCs/>
        </w:rPr>
        <w:t xml:space="preserve">il </w:t>
      </w:r>
      <w:r w:rsidR="00374331" w:rsidRPr="002151FB">
        <w:rPr>
          <w:rFonts w:ascii="Century Gothic" w:hAnsi="Century Gothic" w:cs="Arial Narrow"/>
          <w:iCs/>
        </w:rPr>
        <w:t>riallesti</w:t>
      </w:r>
      <w:r w:rsidR="006554B0" w:rsidRPr="002151FB">
        <w:rPr>
          <w:rFonts w:ascii="Century Gothic" w:hAnsi="Century Gothic" w:cs="Arial Narrow"/>
          <w:iCs/>
        </w:rPr>
        <w:t>mento</w:t>
      </w:r>
      <w:r w:rsidR="00374331" w:rsidRPr="002151FB">
        <w:rPr>
          <w:rFonts w:ascii="Century Gothic" w:hAnsi="Century Gothic" w:cs="Arial Narrow"/>
          <w:iCs/>
        </w:rPr>
        <w:t xml:space="preserve"> </w:t>
      </w:r>
      <w:r w:rsidR="006554B0" w:rsidRPr="002151FB">
        <w:rPr>
          <w:rFonts w:ascii="Century Gothic" w:hAnsi="Century Gothic" w:cs="Arial Narrow"/>
          <w:iCs/>
        </w:rPr>
        <w:t>del</w:t>
      </w:r>
      <w:r w:rsidR="00497841" w:rsidRPr="002151FB">
        <w:rPr>
          <w:rFonts w:ascii="Century Gothic" w:hAnsi="Century Gothic" w:cs="Arial Narrow"/>
        </w:rPr>
        <w:t>la tomba del Beato</w:t>
      </w:r>
      <w:r w:rsidRPr="002151FB">
        <w:rPr>
          <w:rFonts w:ascii="Century Gothic" w:hAnsi="Century Gothic" w:cs="Arial Narrow"/>
          <w:iCs/>
        </w:rPr>
        <w:t>.</w:t>
      </w:r>
    </w:p>
    <w:p w14:paraId="55DA46D4" w14:textId="102FB306" w:rsidR="00680C26" w:rsidRPr="002151FB" w:rsidRDefault="00680C26" w:rsidP="003578C5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63009D53" w14:textId="18724B21" w:rsidR="004B367F" w:rsidRPr="002151FB" w:rsidRDefault="00C37739" w:rsidP="004B367F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Il</w:t>
      </w:r>
      <w:r w:rsidR="004B367F" w:rsidRPr="002151FB">
        <w:rPr>
          <w:rFonts w:ascii="Century Gothic" w:hAnsi="Century Gothic" w:cs="Arial Narrow"/>
          <w:iCs/>
        </w:rPr>
        <w:t xml:space="preserve"> Museo </w:t>
      </w:r>
      <w:r w:rsidR="00663C7E" w:rsidRPr="002151FB">
        <w:rPr>
          <w:rFonts w:ascii="Century Gothic" w:hAnsi="Century Gothic" w:cs="Arial Narrow"/>
          <w:iCs/>
        </w:rPr>
        <w:t>nasce col desiderio di raccontare</w:t>
      </w:r>
      <w:r w:rsidR="004B367F" w:rsidRPr="002151FB">
        <w:rPr>
          <w:rFonts w:ascii="Century Gothic" w:hAnsi="Century Gothic" w:cs="Arial Narrow"/>
          <w:iCs/>
        </w:rPr>
        <w:t xml:space="preserve"> </w:t>
      </w:r>
      <w:r w:rsidR="00663C7E" w:rsidRPr="002151FB">
        <w:rPr>
          <w:rFonts w:ascii="Century Gothic" w:hAnsi="Century Gothic" w:cs="Arial Narrow"/>
          <w:iCs/>
        </w:rPr>
        <w:t>l’Opera</w:t>
      </w:r>
      <w:r w:rsidR="00162173" w:rsidRPr="002151FB">
        <w:rPr>
          <w:rFonts w:ascii="Century Gothic" w:hAnsi="Century Gothic" w:cs="Arial Narrow"/>
          <w:iCs/>
        </w:rPr>
        <w:t>,</w:t>
      </w:r>
      <w:r w:rsidR="00663C7E" w:rsidRPr="002151FB">
        <w:rPr>
          <w:rFonts w:ascii="Century Gothic" w:hAnsi="Century Gothic" w:cs="Arial Narrow"/>
          <w:iCs/>
        </w:rPr>
        <w:t xml:space="preserve"> l’</w:t>
      </w:r>
      <w:r w:rsidR="004B367F" w:rsidRPr="002151FB">
        <w:rPr>
          <w:rFonts w:ascii="Century Gothic" w:hAnsi="Century Gothic" w:cs="Arial Narrow"/>
          <w:iCs/>
        </w:rPr>
        <w:t>Istituto e la figura del suo fondatore, non solo ripercorrendone la vita nei suoi momenti più importanti</w:t>
      </w:r>
      <w:r w:rsidR="000D69AC" w:rsidRPr="002151FB">
        <w:rPr>
          <w:rFonts w:ascii="Century Gothic" w:hAnsi="Century Gothic" w:cs="Arial Narrow"/>
          <w:iCs/>
        </w:rPr>
        <w:t xml:space="preserve"> – scanditi dalle diverse sezioni</w:t>
      </w:r>
      <w:r w:rsidR="003B755C" w:rsidRPr="002151FB">
        <w:rPr>
          <w:rFonts w:ascii="Century Gothic" w:hAnsi="Century Gothic" w:cs="Arial Narrow"/>
          <w:iCs/>
        </w:rPr>
        <w:t xml:space="preserve"> in cui il museo è organizzato</w:t>
      </w:r>
      <w:r w:rsidR="000E48EF" w:rsidRPr="002151FB">
        <w:rPr>
          <w:rFonts w:ascii="Century Gothic" w:hAnsi="Century Gothic" w:cs="Arial Narrow"/>
          <w:iCs/>
        </w:rPr>
        <w:t>, </w:t>
      </w:r>
      <w:r w:rsidR="004B367F" w:rsidRPr="002151FB">
        <w:rPr>
          <w:rFonts w:ascii="Century Gothic" w:hAnsi="Century Gothic" w:cs="Arial Narrow"/>
          <w:iCs/>
        </w:rPr>
        <w:t>quali la crescita e l'educazione in famiglia, la formazione sace</w:t>
      </w:r>
      <w:r w:rsidR="000E48EF" w:rsidRPr="002151FB">
        <w:rPr>
          <w:rFonts w:ascii="Century Gothic" w:hAnsi="Century Gothic" w:cs="Arial Narrow"/>
          <w:iCs/>
        </w:rPr>
        <w:t>rdotale, la missione e le opere –</w:t>
      </w:r>
      <w:r w:rsidR="004B367F" w:rsidRPr="002151FB">
        <w:rPr>
          <w:rFonts w:ascii="Century Gothic" w:hAnsi="Century Gothic" w:cs="Arial Narrow"/>
          <w:iCs/>
        </w:rPr>
        <w:t xml:space="preserve"> ma anche esponendo quegli oggetti che gli sono appartenuti, che ha </w:t>
      </w:r>
      <w:r w:rsidR="000E48EF" w:rsidRPr="002151FB">
        <w:rPr>
          <w:rFonts w:ascii="Century Gothic" w:hAnsi="Century Gothic" w:cs="Arial Narrow"/>
          <w:iCs/>
        </w:rPr>
        <w:t>utilizzato</w:t>
      </w:r>
      <w:r w:rsidR="004B367F" w:rsidRPr="002151FB">
        <w:rPr>
          <w:rFonts w:ascii="Century Gothic" w:hAnsi="Century Gothic" w:cs="Arial Narrow"/>
          <w:iCs/>
        </w:rPr>
        <w:t xml:space="preserve"> o che in qualche modo rimandano alla sua azione diretta o alle figure di religiose che l'hanno conosciuto, hanno raccolto il suo messaggio e la sua testimonianza e sulla sua scia </w:t>
      </w:r>
      <w:r w:rsidR="00004FAE" w:rsidRPr="002151FB">
        <w:rPr>
          <w:rFonts w:ascii="Century Gothic" w:hAnsi="Century Gothic" w:cs="Arial Narrow"/>
          <w:iCs/>
        </w:rPr>
        <w:t>hanno dedicato la loro vita alla Missione</w:t>
      </w:r>
      <w:r w:rsidR="004B367F" w:rsidRPr="002151FB">
        <w:rPr>
          <w:rFonts w:ascii="Century Gothic" w:hAnsi="Century Gothic" w:cs="Arial Narrow"/>
          <w:iCs/>
        </w:rPr>
        <w:t>.</w:t>
      </w:r>
    </w:p>
    <w:p w14:paraId="3C391192" w14:textId="1180AB13" w:rsidR="009D4C3C" w:rsidRPr="002151FB" w:rsidRDefault="009D4C3C" w:rsidP="009A60C1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Gli ambienti destinati all’allestimento dell’esposizione museale permanente si trovano al primo piano dell’ala meridionale del complesso.</w:t>
      </w:r>
    </w:p>
    <w:p w14:paraId="7463D5D1" w14:textId="6E48BB76" w:rsidR="009D4C3C" w:rsidRPr="002151FB" w:rsidRDefault="009D4C3C" w:rsidP="009A60C1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Tali ambienti, che conservavano perlopiù intatta la loro conformazione originaria d</w:t>
      </w:r>
      <w:r w:rsidR="000D69AC" w:rsidRPr="002151FB">
        <w:rPr>
          <w:rFonts w:ascii="Century Gothic" w:hAnsi="Century Gothic" w:cs="Arial Narrow"/>
          <w:iCs/>
        </w:rPr>
        <w:t>’</w:t>
      </w:r>
      <w:r w:rsidRPr="002151FB">
        <w:rPr>
          <w:rFonts w:ascii="Century Gothic" w:hAnsi="Century Gothic" w:cs="Arial Narrow"/>
          <w:iCs/>
        </w:rPr>
        <w:t>impianto</w:t>
      </w:r>
      <w:r w:rsidR="000D69AC" w:rsidRPr="002151FB">
        <w:rPr>
          <w:rFonts w:ascii="Century Gothic" w:hAnsi="Century Gothic" w:cs="Arial Narrow"/>
          <w:iCs/>
        </w:rPr>
        <w:t xml:space="preserve"> architettonico</w:t>
      </w:r>
      <w:r w:rsidRPr="002151FB">
        <w:rPr>
          <w:rFonts w:ascii="Century Gothic" w:hAnsi="Century Gothic" w:cs="Arial Narrow"/>
          <w:iCs/>
        </w:rPr>
        <w:t>, erano destinati un tempo alle attività di studio e di preghiera delle novizie e pertanto erano ancora percepiti dalla comunità delle religiose come loro dimora.</w:t>
      </w:r>
    </w:p>
    <w:p w14:paraId="350EB394" w14:textId="59E3C16F" w:rsidR="009D4C3C" w:rsidRPr="002151FB" w:rsidRDefault="009D4C3C" w:rsidP="009A60C1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Tale aspetto ha indirizzato le scelte progettuali, verso un allestimento museografico che </w:t>
      </w:r>
      <w:r w:rsidR="00663C7E" w:rsidRPr="002151FB">
        <w:rPr>
          <w:rFonts w:ascii="Century Gothic" w:hAnsi="Century Gothic" w:cs="Arial Narrow"/>
          <w:iCs/>
        </w:rPr>
        <w:t xml:space="preserve">lasciasse inalterato l’impianto </w:t>
      </w:r>
      <w:r w:rsidR="00061D6B" w:rsidRPr="002151FB">
        <w:rPr>
          <w:rFonts w:ascii="Century Gothic" w:hAnsi="Century Gothic" w:cs="Arial Narrow"/>
          <w:iCs/>
        </w:rPr>
        <w:t>distributivo</w:t>
      </w:r>
      <w:r w:rsidR="00663C7E" w:rsidRPr="002151FB">
        <w:rPr>
          <w:rFonts w:ascii="Century Gothic" w:hAnsi="Century Gothic" w:cs="Arial Narrow"/>
          <w:iCs/>
        </w:rPr>
        <w:t xml:space="preserve"> e </w:t>
      </w:r>
      <w:r w:rsidRPr="002151FB">
        <w:rPr>
          <w:rFonts w:ascii="Century Gothic" w:hAnsi="Century Gothic" w:cs="Arial Narrow"/>
          <w:iCs/>
        </w:rPr>
        <w:t>interferisse il meno possibile con la percezione degli spazi originari, evitando “estr</w:t>
      </w:r>
      <w:r w:rsidR="00061D6B" w:rsidRPr="002151FB">
        <w:rPr>
          <w:rFonts w:ascii="Century Gothic" w:hAnsi="Century Gothic" w:cs="Arial Narrow"/>
          <w:iCs/>
        </w:rPr>
        <w:t>anei” volumi pieni ed opachi,</w:t>
      </w:r>
      <w:r w:rsidRPr="002151FB">
        <w:rPr>
          <w:rFonts w:ascii="Century Gothic" w:hAnsi="Century Gothic" w:cs="Arial Narrow"/>
          <w:iCs/>
        </w:rPr>
        <w:t xml:space="preserve"> </w:t>
      </w:r>
      <w:r w:rsidR="00061D6B" w:rsidRPr="002151FB">
        <w:rPr>
          <w:rFonts w:ascii="Century Gothic" w:hAnsi="Century Gothic" w:cs="Arial Narrow"/>
          <w:iCs/>
        </w:rPr>
        <w:t>indirizzandosi</w:t>
      </w:r>
      <w:r w:rsidRPr="002151FB">
        <w:rPr>
          <w:rFonts w:ascii="Century Gothic" w:hAnsi="Century Gothic" w:cs="Arial Narrow"/>
          <w:iCs/>
        </w:rPr>
        <w:t xml:space="preserve"> piuttosto </w:t>
      </w:r>
      <w:r w:rsidR="00162173" w:rsidRPr="002151FB">
        <w:rPr>
          <w:rFonts w:ascii="Century Gothic" w:hAnsi="Century Gothic" w:cs="Arial Narrow"/>
          <w:iCs/>
        </w:rPr>
        <w:t xml:space="preserve">– per quanto possibile – </w:t>
      </w:r>
      <w:r w:rsidRPr="002151FB">
        <w:rPr>
          <w:rFonts w:ascii="Century Gothic" w:hAnsi="Century Gothic" w:cs="Arial Narrow"/>
          <w:iCs/>
        </w:rPr>
        <w:t xml:space="preserve">su trasparenze e sistemi di relazioni visive negli spazi e tra gli spazi, senza penalizzare la logica dei percorsi espositivi, la leggibilità delle opere esposte, ma piuttosto cercando di alludere alla relazione degli oggetti con i luoghi dell’esposizione. </w:t>
      </w:r>
    </w:p>
    <w:p w14:paraId="100C09F6" w14:textId="4770517A" w:rsidR="009D4C3C" w:rsidRPr="002151FB" w:rsidRDefault="009D4C3C" w:rsidP="009A60C1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Per le stesse ragioni, oltre che per scelte progettuali conservative, è stato mantenuto l’assetto distributivo originario, i serramenti porta e finestra storici, i pavimenti in “terrazzo” alla veneziana, inserendo le nuove dotazioni impiantistiche </w:t>
      </w:r>
      <w:r w:rsidR="000D69AC" w:rsidRPr="002151FB">
        <w:rPr>
          <w:rFonts w:ascii="Century Gothic" w:hAnsi="Century Gothic" w:cs="Arial Narrow"/>
          <w:iCs/>
        </w:rPr>
        <w:t>necessarie (termo</w:t>
      </w:r>
      <w:r w:rsidR="00E007C3" w:rsidRPr="002151FB">
        <w:rPr>
          <w:rFonts w:ascii="Century Gothic" w:hAnsi="Century Gothic" w:cs="Arial Narrow"/>
          <w:iCs/>
        </w:rPr>
        <w:t>-</w:t>
      </w:r>
      <w:r w:rsidR="000D69AC" w:rsidRPr="002151FB">
        <w:rPr>
          <w:rFonts w:ascii="Century Gothic" w:hAnsi="Century Gothic" w:cs="Arial Narrow"/>
          <w:iCs/>
        </w:rPr>
        <w:t xml:space="preserve">condizionamento, illuminazione e impianti di sicurezza) </w:t>
      </w:r>
      <w:r w:rsidR="00E007C3" w:rsidRPr="002151FB">
        <w:rPr>
          <w:rFonts w:ascii="Century Gothic" w:hAnsi="Century Gothic" w:cs="Arial Narrow"/>
          <w:iCs/>
        </w:rPr>
        <w:t>con particolare attenzione all’equilibrio termo</w:t>
      </w:r>
      <w:r w:rsidR="00D6354B">
        <w:rPr>
          <w:rFonts w:ascii="Century Gothic" w:hAnsi="Century Gothic" w:cs="Arial Narrow"/>
          <w:iCs/>
        </w:rPr>
        <w:t>-</w:t>
      </w:r>
      <w:r w:rsidR="00E007C3" w:rsidRPr="002151FB">
        <w:rPr>
          <w:rFonts w:ascii="Century Gothic" w:hAnsi="Century Gothic" w:cs="Arial Narrow"/>
          <w:iCs/>
        </w:rPr>
        <w:t xml:space="preserve">igrometrico interno e </w:t>
      </w:r>
      <w:r w:rsidRPr="002151FB">
        <w:rPr>
          <w:rFonts w:ascii="Century Gothic" w:hAnsi="Century Gothic" w:cs="Arial Narrow"/>
          <w:iCs/>
        </w:rPr>
        <w:t xml:space="preserve">senza interferire con le strutture storiche, ovvero ponendole interamente “fuori traccia”, con opportuni accorgimenti progettuali che ne minimizzano l’impatto, o utilizzando le canalizzazioni </w:t>
      </w:r>
      <w:r w:rsidR="00ED0DBD" w:rsidRPr="002151FB">
        <w:rPr>
          <w:rFonts w:ascii="Century Gothic" w:hAnsi="Century Gothic" w:cs="Arial Narrow"/>
          <w:iCs/>
        </w:rPr>
        <w:t>realizzati negli interventi pregressi</w:t>
      </w:r>
      <w:r w:rsidRPr="002151FB">
        <w:rPr>
          <w:rFonts w:ascii="Century Gothic" w:hAnsi="Century Gothic" w:cs="Arial Narrow"/>
          <w:iCs/>
        </w:rPr>
        <w:t>.</w:t>
      </w:r>
    </w:p>
    <w:p w14:paraId="780E4596" w14:textId="303E48B3" w:rsidR="009A60C1" w:rsidRPr="002151FB" w:rsidRDefault="009D4C3C" w:rsidP="009A60C1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L’eterogeneità degli oggetti da esporre e il timore che tale caratteristica</w:t>
      </w:r>
      <w:r w:rsidR="00ED0DBD" w:rsidRPr="002151FB">
        <w:rPr>
          <w:rFonts w:ascii="Century Gothic" w:hAnsi="Century Gothic" w:cs="Arial Narrow"/>
          <w:iCs/>
        </w:rPr>
        <w:t xml:space="preserve">, se non governata, </w:t>
      </w:r>
      <w:r w:rsidR="00663C7E" w:rsidRPr="002151FB">
        <w:rPr>
          <w:rFonts w:ascii="Century Gothic" w:hAnsi="Century Gothic" w:cs="Arial Narrow"/>
          <w:iCs/>
        </w:rPr>
        <w:t xml:space="preserve">potesse </w:t>
      </w:r>
      <w:r w:rsidRPr="002151FB">
        <w:rPr>
          <w:rFonts w:ascii="Century Gothic" w:hAnsi="Century Gothic" w:cs="Arial Narrow"/>
          <w:iCs/>
        </w:rPr>
        <w:t xml:space="preserve">sottrarre vigore </w:t>
      </w:r>
      <w:r w:rsidR="009A60C1" w:rsidRPr="002151FB">
        <w:rPr>
          <w:rFonts w:ascii="Century Gothic" w:hAnsi="Century Gothic" w:cs="Arial Narrow"/>
          <w:iCs/>
        </w:rPr>
        <w:t>all’intenzionalità museale</w:t>
      </w:r>
      <w:r w:rsidR="00ED0DBD" w:rsidRPr="002151FB">
        <w:rPr>
          <w:rFonts w:ascii="Century Gothic" w:hAnsi="Century Gothic" w:cs="Arial Narrow"/>
          <w:iCs/>
        </w:rPr>
        <w:t xml:space="preserve"> – </w:t>
      </w:r>
      <w:r w:rsidR="00785101" w:rsidRPr="002151FB">
        <w:rPr>
          <w:rFonts w:ascii="Century Gothic" w:hAnsi="Century Gothic" w:cs="Arial Narrow"/>
          <w:iCs/>
        </w:rPr>
        <w:t xml:space="preserve">che vuole essere </w:t>
      </w:r>
      <w:r w:rsidR="00663C7E" w:rsidRPr="002151FB">
        <w:rPr>
          <w:rFonts w:ascii="Century Gothic" w:hAnsi="Century Gothic" w:cs="Arial Narrow"/>
          <w:iCs/>
        </w:rPr>
        <w:t xml:space="preserve">testimonianza di </w:t>
      </w:r>
      <w:r w:rsidRPr="002151FB">
        <w:rPr>
          <w:rFonts w:ascii="Century Gothic" w:hAnsi="Century Gothic" w:cs="Arial Narrow"/>
          <w:iCs/>
        </w:rPr>
        <w:t>fede, storia</w:t>
      </w:r>
      <w:r w:rsidR="009A60C1" w:rsidRPr="002151FB">
        <w:rPr>
          <w:rFonts w:ascii="Century Gothic" w:hAnsi="Century Gothic" w:cs="Arial Narrow"/>
          <w:iCs/>
        </w:rPr>
        <w:t xml:space="preserve"> religiosa e civile</w:t>
      </w:r>
      <w:r w:rsidRPr="002151FB">
        <w:rPr>
          <w:rFonts w:ascii="Century Gothic" w:hAnsi="Century Gothic" w:cs="Arial Narrow"/>
          <w:iCs/>
        </w:rPr>
        <w:t>, educazione all’importanza del lavoro e dell’impegno personale</w:t>
      </w:r>
      <w:r w:rsidR="00ED0DBD" w:rsidRPr="002151FB">
        <w:rPr>
          <w:rFonts w:ascii="Century Gothic" w:hAnsi="Century Gothic" w:cs="Arial Narrow"/>
          <w:iCs/>
        </w:rPr>
        <w:t xml:space="preserve"> –</w:t>
      </w:r>
      <w:r w:rsidRPr="002151FB">
        <w:rPr>
          <w:rFonts w:ascii="Century Gothic" w:hAnsi="Century Gothic" w:cs="Arial Narrow"/>
          <w:iCs/>
        </w:rPr>
        <w:t xml:space="preserve"> hanno suggerito scelte formali e materiali per le strutture espositive improntate sull’essenzialità </w:t>
      </w:r>
      <w:r w:rsidR="009A60C1" w:rsidRPr="002151FB">
        <w:rPr>
          <w:rFonts w:ascii="Century Gothic" w:hAnsi="Century Gothic" w:cs="Arial Narrow"/>
          <w:iCs/>
        </w:rPr>
        <w:t xml:space="preserve">e che alludessero per </w:t>
      </w:r>
      <w:r w:rsidR="00785101" w:rsidRPr="002151FB">
        <w:rPr>
          <w:rFonts w:ascii="Century Gothic" w:hAnsi="Century Gothic" w:cs="Arial Narrow"/>
          <w:iCs/>
        </w:rPr>
        <w:t xml:space="preserve">omogeneità </w:t>
      </w:r>
      <w:r w:rsidR="009A60C1" w:rsidRPr="002151FB">
        <w:rPr>
          <w:rFonts w:ascii="Century Gothic" w:hAnsi="Century Gothic" w:cs="Arial Narrow"/>
          <w:iCs/>
        </w:rPr>
        <w:t>ad un “racconto”</w:t>
      </w:r>
      <w:r w:rsidR="005F063D" w:rsidRPr="002151FB">
        <w:rPr>
          <w:rFonts w:ascii="Century Gothic" w:hAnsi="Century Gothic" w:cs="Arial Narrow"/>
          <w:iCs/>
        </w:rPr>
        <w:t xml:space="preserve">: </w:t>
      </w:r>
      <w:r w:rsidRPr="002151FB">
        <w:rPr>
          <w:rFonts w:ascii="Century Gothic" w:hAnsi="Century Gothic" w:cs="Arial Narrow"/>
          <w:iCs/>
        </w:rPr>
        <w:t>strutture modulari in profilati di acciaio verniciati, pannelli e ripiani di supporto in legno verniciato, teche in vetro temperato extrachiaro, pannelli divisori in tessuto semi</w:t>
      </w:r>
      <w:r w:rsidR="00301CF5">
        <w:rPr>
          <w:rFonts w:ascii="Century Gothic" w:hAnsi="Century Gothic" w:cs="Arial Narrow"/>
          <w:iCs/>
        </w:rPr>
        <w:t>trasparente</w:t>
      </w:r>
      <w:r w:rsidRPr="002151FB">
        <w:rPr>
          <w:rFonts w:ascii="Century Gothic" w:hAnsi="Century Gothic" w:cs="Arial Narrow"/>
          <w:iCs/>
        </w:rPr>
        <w:t>, con scelte cromatiche improntate su minime variazioni di colore</w:t>
      </w:r>
      <w:r w:rsidR="009A60C1" w:rsidRPr="002151FB">
        <w:rPr>
          <w:rFonts w:ascii="Century Gothic" w:hAnsi="Century Gothic" w:cs="Arial Narrow"/>
          <w:iCs/>
        </w:rPr>
        <w:t>,</w:t>
      </w:r>
      <w:r w:rsidR="005F063D" w:rsidRPr="002151FB">
        <w:rPr>
          <w:rFonts w:ascii="Century Gothic" w:hAnsi="Century Gothic" w:cs="Arial Narrow"/>
          <w:iCs/>
        </w:rPr>
        <w:t xml:space="preserve"> che</w:t>
      </w:r>
      <w:r w:rsidR="009A60C1" w:rsidRPr="002151FB">
        <w:rPr>
          <w:rFonts w:ascii="Century Gothic" w:hAnsi="Century Gothic" w:cs="Arial Narrow"/>
          <w:iCs/>
        </w:rPr>
        <w:t xml:space="preserve"> </w:t>
      </w:r>
      <w:r w:rsidR="000D69AC" w:rsidRPr="002151FB">
        <w:rPr>
          <w:rFonts w:ascii="Century Gothic" w:hAnsi="Century Gothic" w:cs="Arial Narrow"/>
          <w:iCs/>
        </w:rPr>
        <w:t>nel contempo</w:t>
      </w:r>
      <w:r w:rsidR="009A60C1" w:rsidRPr="002151FB">
        <w:rPr>
          <w:rFonts w:ascii="Century Gothic" w:hAnsi="Century Gothic" w:cs="Arial Narrow"/>
          <w:iCs/>
        </w:rPr>
        <w:t xml:space="preserve"> </w:t>
      </w:r>
      <w:r w:rsidR="00161D7B" w:rsidRPr="002151FB">
        <w:rPr>
          <w:rFonts w:ascii="Century Gothic" w:hAnsi="Century Gothic" w:cs="Arial Narrow"/>
          <w:iCs/>
        </w:rPr>
        <w:t>vogliono</w:t>
      </w:r>
      <w:r w:rsidR="000D69AC" w:rsidRPr="002151FB">
        <w:rPr>
          <w:rFonts w:ascii="Century Gothic" w:hAnsi="Century Gothic" w:cs="Arial Narrow"/>
          <w:iCs/>
        </w:rPr>
        <w:t xml:space="preserve"> </w:t>
      </w:r>
      <w:r w:rsidR="009A60C1" w:rsidRPr="002151FB">
        <w:rPr>
          <w:rFonts w:ascii="Century Gothic" w:hAnsi="Century Gothic" w:cs="Arial Narrow"/>
          <w:iCs/>
        </w:rPr>
        <w:t>allude</w:t>
      </w:r>
      <w:r w:rsidR="000D69AC" w:rsidRPr="002151FB">
        <w:rPr>
          <w:rFonts w:ascii="Century Gothic" w:hAnsi="Century Gothic" w:cs="Arial Narrow"/>
          <w:iCs/>
        </w:rPr>
        <w:t>re</w:t>
      </w:r>
      <w:r w:rsidR="009A60C1" w:rsidRPr="002151FB">
        <w:rPr>
          <w:rFonts w:ascii="Century Gothic" w:hAnsi="Century Gothic" w:cs="Arial Narrow"/>
          <w:iCs/>
        </w:rPr>
        <w:t xml:space="preserve"> </w:t>
      </w:r>
      <w:r w:rsidR="000D69AC" w:rsidRPr="002151FB">
        <w:rPr>
          <w:rFonts w:ascii="Century Gothic" w:hAnsi="Century Gothic" w:cs="Arial Narrow"/>
          <w:iCs/>
        </w:rPr>
        <w:t>– </w:t>
      </w:r>
      <w:r w:rsidR="00161D7B" w:rsidRPr="002151FB">
        <w:rPr>
          <w:rFonts w:ascii="Century Gothic" w:hAnsi="Century Gothic" w:cs="Arial Narrow"/>
          <w:iCs/>
        </w:rPr>
        <w:t>per la</w:t>
      </w:r>
      <w:r w:rsidR="00663C7E" w:rsidRPr="002151FB">
        <w:rPr>
          <w:rFonts w:ascii="Century Gothic" w:hAnsi="Century Gothic" w:cs="Arial Narrow"/>
          <w:iCs/>
        </w:rPr>
        <w:t xml:space="preserve"> </w:t>
      </w:r>
      <w:r w:rsidR="000D69AC" w:rsidRPr="002151FB">
        <w:rPr>
          <w:rFonts w:ascii="Century Gothic" w:hAnsi="Century Gothic" w:cs="Arial Narrow"/>
          <w:iCs/>
        </w:rPr>
        <w:t xml:space="preserve">dialettica </w:t>
      </w:r>
      <w:r w:rsidR="009A60C1" w:rsidRPr="002151FB">
        <w:rPr>
          <w:rFonts w:ascii="Century Gothic" w:hAnsi="Century Gothic" w:cs="Arial Narrow"/>
          <w:iCs/>
        </w:rPr>
        <w:t xml:space="preserve">solidità/leggerezza, </w:t>
      </w:r>
      <w:r w:rsidR="00785101" w:rsidRPr="002151FB">
        <w:rPr>
          <w:rFonts w:ascii="Century Gothic" w:hAnsi="Century Gothic" w:cs="Arial Narrow"/>
          <w:iCs/>
        </w:rPr>
        <w:t xml:space="preserve">per </w:t>
      </w:r>
      <w:r w:rsidR="00161D7B" w:rsidRPr="002151FB">
        <w:rPr>
          <w:rFonts w:ascii="Century Gothic" w:hAnsi="Century Gothic" w:cs="Arial Narrow"/>
          <w:iCs/>
        </w:rPr>
        <w:t xml:space="preserve">il rigore e </w:t>
      </w:r>
      <w:r w:rsidR="009A60C1" w:rsidRPr="002151FB">
        <w:rPr>
          <w:rFonts w:ascii="Century Gothic" w:hAnsi="Century Gothic" w:cs="Arial Narrow"/>
          <w:iCs/>
        </w:rPr>
        <w:t>articolazione</w:t>
      </w:r>
      <w:r w:rsidR="00161D7B" w:rsidRPr="002151FB">
        <w:rPr>
          <w:rFonts w:ascii="Century Gothic" w:hAnsi="Century Gothic" w:cs="Arial Narrow"/>
          <w:iCs/>
        </w:rPr>
        <w:t xml:space="preserve"> formale</w:t>
      </w:r>
      <w:r w:rsidR="009A60C1" w:rsidRPr="002151FB">
        <w:rPr>
          <w:rFonts w:ascii="Century Gothic" w:hAnsi="Century Gothic" w:cs="Arial Narrow"/>
          <w:iCs/>
        </w:rPr>
        <w:t xml:space="preserve">, </w:t>
      </w:r>
      <w:r w:rsidR="00161D7B" w:rsidRPr="002151FB">
        <w:rPr>
          <w:rFonts w:ascii="Century Gothic" w:hAnsi="Century Gothic" w:cs="Arial Narrow"/>
          <w:iCs/>
        </w:rPr>
        <w:t xml:space="preserve">per </w:t>
      </w:r>
      <w:r w:rsidR="009A60C1" w:rsidRPr="002151FB">
        <w:rPr>
          <w:rFonts w:ascii="Century Gothic" w:hAnsi="Century Gothic" w:cs="Arial Narrow"/>
          <w:iCs/>
        </w:rPr>
        <w:t>trasparenze</w:t>
      </w:r>
      <w:r w:rsidR="000D69AC" w:rsidRPr="002151FB">
        <w:rPr>
          <w:rFonts w:ascii="Century Gothic" w:hAnsi="Century Gothic" w:cs="Arial Narrow"/>
          <w:iCs/>
        </w:rPr>
        <w:t> –</w:t>
      </w:r>
      <w:r w:rsidR="009A60C1" w:rsidRPr="002151FB">
        <w:rPr>
          <w:rFonts w:ascii="Century Gothic" w:hAnsi="Century Gothic" w:cs="Arial Narrow"/>
          <w:iCs/>
        </w:rPr>
        <w:t xml:space="preserve"> alle caratteristiche </w:t>
      </w:r>
      <w:r w:rsidR="00161D7B" w:rsidRPr="002151FB">
        <w:rPr>
          <w:rFonts w:ascii="Century Gothic" w:hAnsi="Century Gothic" w:cs="Arial Narrow"/>
          <w:iCs/>
        </w:rPr>
        <w:t>umane del Beato Passi</w:t>
      </w:r>
      <w:r w:rsidR="009A60C1" w:rsidRPr="002151FB">
        <w:rPr>
          <w:rFonts w:ascii="Century Gothic" w:hAnsi="Century Gothic" w:cs="Arial Narrow"/>
          <w:iCs/>
        </w:rPr>
        <w:t xml:space="preserve"> e della sua opera.</w:t>
      </w:r>
    </w:p>
    <w:p w14:paraId="0DA79588" w14:textId="7861638F" w:rsidR="00E007C3" w:rsidRPr="002151FB" w:rsidRDefault="00E007C3" w:rsidP="00E007C3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712033DB" w14:textId="7BF8FDE9" w:rsidR="00E007C3" w:rsidRPr="002151FB" w:rsidRDefault="00505A84" w:rsidP="00E007C3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A completamento delle iniziative volte a valorizzare l’Istituto, l’Opera e il suo </w:t>
      </w:r>
      <w:r w:rsidR="00B61C45" w:rsidRPr="002151FB">
        <w:rPr>
          <w:rFonts w:ascii="Century Gothic" w:hAnsi="Century Gothic" w:cs="Arial Narrow"/>
          <w:iCs/>
        </w:rPr>
        <w:t>F</w:t>
      </w:r>
      <w:r w:rsidRPr="002151FB">
        <w:rPr>
          <w:rFonts w:ascii="Century Gothic" w:hAnsi="Century Gothic" w:cs="Arial Narrow"/>
          <w:iCs/>
        </w:rPr>
        <w:t xml:space="preserve">ondatore, nel 2014, </w:t>
      </w:r>
      <w:r w:rsidR="00E007C3" w:rsidRPr="002151FB">
        <w:rPr>
          <w:rFonts w:ascii="Century Gothic" w:hAnsi="Century Gothic" w:cs="Arial Narrow"/>
          <w:iCs/>
        </w:rPr>
        <w:t>anno successivo all’inaugurazione del museo</w:t>
      </w:r>
      <w:r w:rsidRPr="002151FB">
        <w:rPr>
          <w:rFonts w:ascii="Century Gothic" w:hAnsi="Century Gothic" w:cs="Arial Narrow"/>
          <w:iCs/>
        </w:rPr>
        <w:t>,</w:t>
      </w:r>
      <w:r w:rsidR="00973937" w:rsidRPr="002151FB">
        <w:rPr>
          <w:rFonts w:ascii="Century Gothic" w:hAnsi="Century Gothic" w:cs="Arial Narrow"/>
          <w:iCs/>
        </w:rPr>
        <w:t xml:space="preserve"> </w:t>
      </w:r>
      <w:r w:rsidRPr="002151FB">
        <w:rPr>
          <w:rFonts w:ascii="Century Gothic" w:hAnsi="Century Gothic" w:cs="Arial Narrow"/>
          <w:iCs/>
        </w:rPr>
        <w:t>è stato riallestit</w:t>
      </w:r>
      <w:r w:rsidR="005F766E" w:rsidRPr="002151FB">
        <w:rPr>
          <w:rFonts w:ascii="Century Gothic" w:hAnsi="Century Gothic" w:cs="Arial Narrow"/>
          <w:iCs/>
        </w:rPr>
        <w:t>o il sepolcro</w:t>
      </w:r>
      <w:r w:rsidRPr="002151FB">
        <w:rPr>
          <w:rFonts w:ascii="Century Gothic" w:hAnsi="Century Gothic" w:cs="Arial Narrow"/>
          <w:iCs/>
        </w:rPr>
        <w:t xml:space="preserve"> del Beato nel vestibolo d’ingresso alla chiesa</w:t>
      </w:r>
      <w:r w:rsidR="005F766E" w:rsidRPr="002151FB">
        <w:rPr>
          <w:rFonts w:ascii="Century Gothic" w:hAnsi="Century Gothic" w:cs="Arial Narrow"/>
          <w:iCs/>
        </w:rPr>
        <w:t xml:space="preserve">, </w:t>
      </w:r>
      <w:r w:rsidR="00EF599C" w:rsidRPr="002151FB">
        <w:rPr>
          <w:rFonts w:ascii="Century Gothic" w:hAnsi="Century Gothic" w:cs="Arial Narrow"/>
          <w:iCs/>
        </w:rPr>
        <w:t>al posto di</w:t>
      </w:r>
      <w:r w:rsidR="005F766E" w:rsidRPr="002151FB">
        <w:rPr>
          <w:rFonts w:ascii="Century Gothic" w:hAnsi="Century Gothic" w:cs="Arial Narrow"/>
          <w:iCs/>
        </w:rPr>
        <w:t xml:space="preserve"> </w:t>
      </w:r>
      <w:r w:rsidR="006C514D" w:rsidRPr="002151FB">
        <w:rPr>
          <w:rFonts w:ascii="Century Gothic" w:hAnsi="Century Gothic" w:cs="Arial Narrow"/>
          <w:iCs/>
        </w:rPr>
        <w:t xml:space="preserve">un sarcofago </w:t>
      </w:r>
      <w:r w:rsidR="005F766E" w:rsidRPr="002151FB">
        <w:rPr>
          <w:rFonts w:ascii="Century Gothic" w:hAnsi="Century Gothic" w:cs="Arial Narrow"/>
          <w:iCs/>
        </w:rPr>
        <w:t>collocato 40-50 anni prima in uno spazio già alterato da</w:t>
      </w:r>
      <w:r w:rsidR="00301CF5">
        <w:rPr>
          <w:rFonts w:ascii="Century Gothic" w:hAnsi="Century Gothic" w:cs="Arial Narrow"/>
          <w:iCs/>
        </w:rPr>
        <w:t>lla costruzione di una scala</w:t>
      </w:r>
      <w:r w:rsidR="00C91E74">
        <w:rPr>
          <w:rFonts w:ascii="Century Gothic" w:hAnsi="Century Gothic" w:cs="Arial Narrow"/>
          <w:iCs/>
        </w:rPr>
        <w:t xml:space="preserve"> in calcestruzzo armato</w:t>
      </w:r>
      <w:r w:rsidR="005F766E" w:rsidRPr="002151FB">
        <w:rPr>
          <w:rFonts w:ascii="Century Gothic" w:hAnsi="Century Gothic" w:cs="Arial Narrow"/>
          <w:iCs/>
        </w:rPr>
        <w:t>, penalizzante sia l’</w:t>
      </w:r>
      <w:r w:rsidR="00AC2D88" w:rsidRPr="002151FB">
        <w:rPr>
          <w:rFonts w:ascii="Century Gothic" w:hAnsi="Century Gothic" w:cs="Arial Narrow"/>
          <w:iCs/>
        </w:rPr>
        <w:t>ambiente d’</w:t>
      </w:r>
      <w:r w:rsidR="005F766E" w:rsidRPr="002151FB">
        <w:rPr>
          <w:rFonts w:ascii="Century Gothic" w:hAnsi="Century Gothic" w:cs="Arial Narrow"/>
          <w:iCs/>
        </w:rPr>
        <w:t>ingresso</w:t>
      </w:r>
      <w:r w:rsidR="006C514D" w:rsidRPr="002151FB">
        <w:rPr>
          <w:rFonts w:ascii="Century Gothic" w:hAnsi="Century Gothic" w:cs="Arial Narrow"/>
          <w:iCs/>
        </w:rPr>
        <w:t>,</w:t>
      </w:r>
      <w:r w:rsidR="005F766E" w:rsidRPr="002151FB">
        <w:rPr>
          <w:rFonts w:ascii="Century Gothic" w:hAnsi="Century Gothic" w:cs="Arial Narrow"/>
          <w:iCs/>
        </w:rPr>
        <w:t xml:space="preserve"> che la soprastante cantoria.</w:t>
      </w:r>
    </w:p>
    <w:p w14:paraId="4E7E2645" w14:textId="35DB131D" w:rsidR="00E40217" w:rsidRPr="002151FB" w:rsidRDefault="005F766E" w:rsidP="00E40217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Obiet</w:t>
      </w:r>
      <w:r w:rsidR="009A6110" w:rsidRPr="002151FB">
        <w:rPr>
          <w:rFonts w:ascii="Century Gothic" w:hAnsi="Century Gothic" w:cs="Arial Narrow"/>
          <w:iCs/>
        </w:rPr>
        <w:t xml:space="preserve">tivo </w:t>
      </w:r>
      <w:r w:rsidR="00AC2D88" w:rsidRPr="002151FB">
        <w:rPr>
          <w:rFonts w:ascii="Century Gothic" w:hAnsi="Century Gothic" w:cs="Arial Narrow"/>
          <w:iCs/>
        </w:rPr>
        <w:t xml:space="preserve">del nuovo allestimento </w:t>
      </w:r>
      <w:r w:rsidR="00C91E74">
        <w:rPr>
          <w:rFonts w:ascii="Century Gothic" w:hAnsi="Century Gothic" w:cs="Arial Narrow"/>
          <w:iCs/>
        </w:rPr>
        <w:t>sepolcrale è stato</w:t>
      </w:r>
      <w:r w:rsidR="009A6110" w:rsidRPr="002151FB">
        <w:rPr>
          <w:rFonts w:ascii="Century Gothic" w:hAnsi="Century Gothic" w:cs="Arial Narrow"/>
          <w:iCs/>
        </w:rPr>
        <w:t xml:space="preserve"> </w:t>
      </w:r>
      <w:r w:rsidR="00EF599C" w:rsidRPr="002151FB">
        <w:rPr>
          <w:rFonts w:ascii="Century Gothic" w:hAnsi="Century Gothic" w:cs="Arial Narrow"/>
          <w:iCs/>
        </w:rPr>
        <w:t>quello di istitu</w:t>
      </w:r>
      <w:r w:rsidR="00027582" w:rsidRPr="002151FB">
        <w:rPr>
          <w:rFonts w:ascii="Century Gothic" w:hAnsi="Century Gothic" w:cs="Arial Narrow"/>
          <w:iCs/>
        </w:rPr>
        <w:t>ire</w:t>
      </w:r>
      <w:r w:rsidR="00EF599C" w:rsidRPr="002151FB">
        <w:rPr>
          <w:rFonts w:ascii="Century Gothic" w:hAnsi="Century Gothic" w:cs="Arial Narrow"/>
          <w:iCs/>
        </w:rPr>
        <w:t xml:space="preserve"> un luogo </w:t>
      </w:r>
      <w:r w:rsidR="00027582" w:rsidRPr="002151FB">
        <w:rPr>
          <w:rFonts w:ascii="Century Gothic" w:hAnsi="Century Gothic" w:cs="Arial Narrow"/>
          <w:iCs/>
        </w:rPr>
        <w:t xml:space="preserve">dove i pellegrini e i devoti al Beato potessero </w:t>
      </w:r>
      <w:r w:rsidR="00EF599C" w:rsidRPr="002151FB">
        <w:rPr>
          <w:rFonts w:ascii="Century Gothic" w:hAnsi="Century Gothic" w:cs="Arial Narrow"/>
          <w:iCs/>
        </w:rPr>
        <w:t>commemora</w:t>
      </w:r>
      <w:r w:rsidR="00027582" w:rsidRPr="002151FB">
        <w:rPr>
          <w:rFonts w:ascii="Century Gothic" w:hAnsi="Century Gothic" w:cs="Arial Narrow"/>
          <w:iCs/>
        </w:rPr>
        <w:t>rlo</w:t>
      </w:r>
      <w:r w:rsidR="00EF599C" w:rsidRPr="002151FB">
        <w:rPr>
          <w:rFonts w:ascii="Century Gothic" w:hAnsi="Century Gothic" w:cs="Arial Narrow"/>
          <w:iCs/>
        </w:rPr>
        <w:t xml:space="preserve"> </w:t>
      </w:r>
      <w:r w:rsidR="009A6110" w:rsidRPr="002151FB">
        <w:rPr>
          <w:rFonts w:ascii="Century Gothic" w:hAnsi="Century Gothic" w:cs="Arial Narrow"/>
          <w:iCs/>
        </w:rPr>
        <w:t xml:space="preserve">e </w:t>
      </w:r>
      <w:r w:rsidR="00B61C45" w:rsidRPr="002151FB">
        <w:rPr>
          <w:rFonts w:ascii="Century Gothic" w:hAnsi="Century Gothic" w:cs="Arial Narrow"/>
          <w:iCs/>
        </w:rPr>
        <w:t>rimanere</w:t>
      </w:r>
      <w:r w:rsidR="00027582" w:rsidRPr="002151FB">
        <w:rPr>
          <w:rFonts w:ascii="Century Gothic" w:hAnsi="Century Gothic" w:cs="Arial Narrow"/>
          <w:iCs/>
        </w:rPr>
        <w:t xml:space="preserve"> in raccoglimento e preghiera</w:t>
      </w:r>
      <w:r w:rsidR="009A6110" w:rsidRPr="002151FB">
        <w:rPr>
          <w:rFonts w:ascii="Century Gothic" w:hAnsi="Century Gothic" w:cs="Arial Narrow"/>
          <w:iCs/>
        </w:rPr>
        <w:t>, co</w:t>
      </w:r>
      <w:r w:rsidR="00B61C45" w:rsidRPr="002151FB">
        <w:rPr>
          <w:rFonts w:ascii="Century Gothic" w:hAnsi="Century Gothic" w:cs="Arial Narrow"/>
          <w:iCs/>
        </w:rPr>
        <w:t>strue</w:t>
      </w:r>
      <w:r w:rsidR="009A6110" w:rsidRPr="002151FB">
        <w:rPr>
          <w:rFonts w:ascii="Century Gothic" w:hAnsi="Century Gothic" w:cs="Arial Narrow"/>
          <w:iCs/>
        </w:rPr>
        <w:t xml:space="preserve">ndo </w:t>
      </w:r>
      <w:r w:rsidR="00AE01D2" w:rsidRPr="002151FB">
        <w:rPr>
          <w:rFonts w:ascii="Century Gothic" w:hAnsi="Century Gothic" w:cs="Arial Narrow"/>
          <w:iCs/>
        </w:rPr>
        <w:t xml:space="preserve">– nell’analogia semantica fra architettura funeraria e onoraria – </w:t>
      </w:r>
      <w:r w:rsidR="006C514D" w:rsidRPr="002151FB">
        <w:rPr>
          <w:rFonts w:ascii="Century Gothic" w:hAnsi="Century Gothic" w:cs="Arial Narrow"/>
          <w:iCs/>
        </w:rPr>
        <w:t>un</w:t>
      </w:r>
      <w:r w:rsidR="00027582" w:rsidRPr="002151FB">
        <w:rPr>
          <w:rFonts w:ascii="Century Gothic" w:hAnsi="Century Gothic" w:cs="Arial Narrow"/>
          <w:iCs/>
        </w:rPr>
        <w:t>a sorta di</w:t>
      </w:r>
      <w:r w:rsidR="006C514D" w:rsidRPr="002151FB">
        <w:rPr>
          <w:rFonts w:ascii="Century Gothic" w:hAnsi="Century Gothic" w:cs="Arial Narrow"/>
          <w:iCs/>
        </w:rPr>
        <w:t xml:space="preserve"> altare con funzione </w:t>
      </w:r>
      <w:r w:rsidR="00AE01D2" w:rsidRPr="002151FB">
        <w:rPr>
          <w:rFonts w:ascii="Century Gothic" w:hAnsi="Century Gothic" w:cs="Arial Narrow"/>
          <w:iCs/>
        </w:rPr>
        <w:t xml:space="preserve">celebrativa, percettivamente </w:t>
      </w:r>
      <w:r w:rsidR="006C514D" w:rsidRPr="002151FB">
        <w:rPr>
          <w:rFonts w:ascii="Century Gothic" w:hAnsi="Century Gothic" w:cs="Arial Narrow"/>
          <w:iCs/>
        </w:rPr>
        <w:t>solleva</w:t>
      </w:r>
      <w:r w:rsidR="00AE01D2" w:rsidRPr="002151FB">
        <w:rPr>
          <w:rFonts w:ascii="Century Gothic" w:hAnsi="Century Gothic" w:cs="Arial Narrow"/>
          <w:iCs/>
        </w:rPr>
        <w:t>t</w:t>
      </w:r>
      <w:r w:rsidR="006C514D" w:rsidRPr="002151FB">
        <w:rPr>
          <w:rFonts w:ascii="Century Gothic" w:hAnsi="Century Gothic" w:cs="Arial Narrow"/>
          <w:iCs/>
        </w:rPr>
        <w:t>o da terra</w:t>
      </w:r>
      <w:r w:rsidR="00AE01D2" w:rsidRPr="002151FB">
        <w:rPr>
          <w:rFonts w:ascii="Century Gothic" w:hAnsi="Century Gothic" w:cs="Arial Narrow"/>
          <w:iCs/>
        </w:rPr>
        <w:t>,</w:t>
      </w:r>
      <w:r w:rsidR="006546F6" w:rsidRPr="002151FB">
        <w:rPr>
          <w:rFonts w:ascii="Century Gothic" w:hAnsi="Century Gothic" w:cs="Arial Narrow"/>
          <w:iCs/>
        </w:rPr>
        <w:t xml:space="preserve"> </w:t>
      </w:r>
      <w:r w:rsidR="00AC2D88" w:rsidRPr="002151FB">
        <w:rPr>
          <w:rFonts w:ascii="Century Gothic" w:hAnsi="Century Gothic" w:cs="Arial Narrow"/>
          <w:iCs/>
        </w:rPr>
        <w:t>cercando attraverso scelte formali e materiali di enfatizzare</w:t>
      </w:r>
      <w:r w:rsidR="00E40217" w:rsidRPr="002151FB">
        <w:rPr>
          <w:rFonts w:ascii="Century Gothic" w:hAnsi="Century Gothic" w:cs="Arial Narrow"/>
          <w:iCs/>
        </w:rPr>
        <w:t xml:space="preserve"> </w:t>
      </w:r>
      <w:r w:rsidR="00AC2D88" w:rsidRPr="002151FB">
        <w:rPr>
          <w:rFonts w:ascii="Century Gothic" w:hAnsi="Century Gothic" w:cs="Arial Narrow"/>
          <w:iCs/>
        </w:rPr>
        <w:t>l’effetto</w:t>
      </w:r>
      <w:r w:rsidR="00E40217" w:rsidRPr="002151FB">
        <w:rPr>
          <w:rFonts w:ascii="Century Gothic" w:hAnsi="Century Gothic" w:cs="Arial Narrow"/>
          <w:iCs/>
        </w:rPr>
        <w:t xml:space="preserve"> </w:t>
      </w:r>
      <w:r w:rsidR="00AC2D88" w:rsidRPr="002151FB">
        <w:rPr>
          <w:rFonts w:ascii="Century Gothic" w:hAnsi="Century Gothic" w:cs="Arial Narrow"/>
          <w:iCs/>
        </w:rPr>
        <w:t>del</w:t>
      </w:r>
      <w:r w:rsidR="00E40217" w:rsidRPr="002151FB">
        <w:rPr>
          <w:rFonts w:ascii="Century Gothic" w:hAnsi="Century Gothic" w:cs="Arial Narrow"/>
          <w:iCs/>
        </w:rPr>
        <w:t>la luce naturale prov</w:t>
      </w:r>
      <w:r w:rsidR="00AC2D88" w:rsidRPr="002151FB">
        <w:rPr>
          <w:rFonts w:ascii="Century Gothic" w:hAnsi="Century Gothic" w:cs="Arial Narrow"/>
          <w:iCs/>
        </w:rPr>
        <w:t>eniente dal soprastante velario</w:t>
      </w:r>
      <w:r w:rsidR="00027582" w:rsidRPr="002151FB">
        <w:rPr>
          <w:rFonts w:ascii="Century Gothic" w:hAnsi="Century Gothic" w:cs="Arial Narrow"/>
          <w:iCs/>
        </w:rPr>
        <w:t xml:space="preserve"> e </w:t>
      </w:r>
      <w:r w:rsidR="00AE01D2" w:rsidRPr="002151FB">
        <w:rPr>
          <w:rFonts w:ascii="Century Gothic" w:hAnsi="Century Gothic" w:cs="Arial Narrow"/>
          <w:iCs/>
        </w:rPr>
        <w:t>una</w:t>
      </w:r>
      <w:r w:rsidR="00027582" w:rsidRPr="002151FB">
        <w:rPr>
          <w:rFonts w:ascii="Century Gothic" w:hAnsi="Century Gothic" w:cs="Arial Narrow"/>
          <w:iCs/>
        </w:rPr>
        <w:t xml:space="preserve"> tensione </w:t>
      </w:r>
      <w:r w:rsidR="00AE01D2" w:rsidRPr="002151FB">
        <w:rPr>
          <w:rFonts w:ascii="Century Gothic" w:hAnsi="Century Gothic" w:cs="Arial Narrow"/>
          <w:iCs/>
        </w:rPr>
        <w:t xml:space="preserve">del sarcofago </w:t>
      </w:r>
      <w:r w:rsidR="00027582" w:rsidRPr="002151FB">
        <w:rPr>
          <w:rFonts w:ascii="Century Gothic" w:hAnsi="Century Gothic" w:cs="Arial Narrow"/>
          <w:iCs/>
        </w:rPr>
        <w:t xml:space="preserve">verso </w:t>
      </w:r>
      <w:r w:rsidR="00AE01D2" w:rsidRPr="002151FB">
        <w:rPr>
          <w:rFonts w:ascii="Century Gothic" w:hAnsi="Century Gothic" w:cs="Arial Narrow"/>
          <w:iCs/>
        </w:rPr>
        <w:t xml:space="preserve">di </w:t>
      </w:r>
      <w:r w:rsidR="00027582" w:rsidRPr="002151FB">
        <w:rPr>
          <w:rFonts w:ascii="Century Gothic" w:hAnsi="Century Gothic" w:cs="Arial Narrow"/>
          <w:iCs/>
        </w:rPr>
        <w:t>essa,</w:t>
      </w:r>
      <w:r w:rsidR="002C7E26" w:rsidRPr="002151FB">
        <w:rPr>
          <w:rFonts w:ascii="Century Gothic" w:hAnsi="Century Gothic" w:cs="Arial Narrow"/>
          <w:iCs/>
        </w:rPr>
        <w:t xml:space="preserve"> in relazione ai suoi significati simbolici</w:t>
      </w:r>
      <w:r w:rsidR="00AC2D88" w:rsidRPr="002151FB">
        <w:rPr>
          <w:rFonts w:ascii="Century Gothic" w:hAnsi="Century Gothic" w:cs="Arial Narrow"/>
          <w:iCs/>
        </w:rPr>
        <w:t xml:space="preserve"> </w:t>
      </w:r>
    </w:p>
    <w:p w14:paraId="4A579B56" w14:textId="3E1AD973" w:rsidR="006554B0" w:rsidRPr="002151FB" w:rsidRDefault="006554B0" w:rsidP="003578C5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63731625" w14:textId="65390B7A" w:rsidR="00632E64" w:rsidRPr="002151FB" w:rsidRDefault="005F063D" w:rsidP="007B033E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Le attività e l’impegno dell’</w:t>
      </w:r>
      <w:r w:rsidR="007B033E" w:rsidRPr="002151FB">
        <w:rPr>
          <w:rFonts w:ascii="Century Gothic" w:hAnsi="Century Gothic" w:cs="Arial Narrow"/>
          <w:iCs/>
        </w:rPr>
        <w:t xml:space="preserve">Istituto delle Suore </w:t>
      </w:r>
      <w:r w:rsidRPr="002151FB">
        <w:rPr>
          <w:rFonts w:ascii="Century Gothic" w:hAnsi="Century Gothic" w:cs="Arial Narrow"/>
          <w:iCs/>
        </w:rPr>
        <w:t>Maestre di Santa Dorotea</w:t>
      </w:r>
      <w:r w:rsidR="00632E64" w:rsidRPr="002151FB">
        <w:rPr>
          <w:rFonts w:ascii="Century Gothic" w:hAnsi="Century Gothic" w:cs="Arial Narrow"/>
          <w:iCs/>
        </w:rPr>
        <w:t xml:space="preserve"> </w:t>
      </w:r>
      <w:r w:rsidRPr="002151FB">
        <w:rPr>
          <w:rFonts w:ascii="Century Gothic" w:hAnsi="Century Gothic" w:cs="Arial Narrow"/>
          <w:iCs/>
        </w:rPr>
        <w:t>dimostrano</w:t>
      </w:r>
      <w:r w:rsidR="00632E64" w:rsidRPr="002151FB">
        <w:rPr>
          <w:rFonts w:ascii="Century Gothic" w:hAnsi="Century Gothic" w:cs="Arial Narrow"/>
          <w:iCs/>
        </w:rPr>
        <w:t xml:space="preserve"> come la fedeltà ai propri principi costitutivi e la capacità di reinterpretarli a fronte di nuove doma</w:t>
      </w:r>
      <w:r w:rsidR="00C91E74">
        <w:rPr>
          <w:rFonts w:ascii="Century Gothic" w:hAnsi="Century Gothic" w:cs="Arial Narrow"/>
          <w:iCs/>
        </w:rPr>
        <w:t xml:space="preserve">nde espresse dal territorio (tra cui, </w:t>
      </w:r>
      <w:r w:rsidR="00A46DD1">
        <w:rPr>
          <w:rFonts w:ascii="Century Gothic" w:hAnsi="Century Gothic" w:cs="Arial Narrow"/>
          <w:iCs/>
        </w:rPr>
        <w:t xml:space="preserve">solo a titolo d’esempio, </w:t>
      </w:r>
      <w:r w:rsidR="00632E64" w:rsidRPr="002151FB">
        <w:rPr>
          <w:rFonts w:ascii="Century Gothic" w:hAnsi="Century Gothic" w:cs="Arial Narrow"/>
          <w:iCs/>
        </w:rPr>
        <w:t>l’ospitalità alle studentesse universitarie) abbia contribuito a preservare, pur con grandi sacrifi</w:t>
      </w:r>
      <w:r w:rsidR="00A46DD1">
        <w:rPr>
          <w:rFonts w:ascii="Century Gothic" w:hAnsi="Century Gothic" w:cs="Arial Narrow"/>
          <w:iCs/>
        </w:rPr>
        <w:t>ci, l’i</w:t>
      </w:r>
      <w:r w:rsidR="00632E64" w:rsidRPr="002151FB">
        <w:rPr>
          <w:rFonts w:ascii="Century Gothic" w:hAnsi="Century Gothic" w:cs="Arial Narrow"/>
          <w:iCs/>
        </w:rPr>
        <w:t>stituzione e i suoi valori perseguendo anche coraggiosi percorsi di una compatibile rigenerazione dei beni culturali che le appartengono.</w:t>
      </w:r>
    </w:p>
    <w:p w14:paraId="74C61684" w14:textId="5BD90593" w:rsidR="00981302" w:rsidRPr="002151FB" w:rsidRDefault="00632E64" w:rsidP="007B033E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I</w:t>
      </w:r>
      <w:r w:rsidR="007B033E" w:rsidRPr="002151FB">
        <w:rPr>
          <w:rFonts w:ascii="Century Gothic" w:hAnsi="Century Gothic" w:cs="Arial Narrow"/>
          <w:iCs/>
        </w:rPr>
        <w:t xml:space="preserve">n un periodo storico </w:t>
      </w:r>
      <w:r w:rsidRPr="002151FB">
        <w:rPr>
          <w:rFonts w:ascii="Century Gothic" w:hAnsi="Century Gothic" w:cs="Arial Narrow"/>
          <w:iCs/>
        </w:rPr>
        <w:t xml:space="preserve">recente </w:t>
      </w:r>
      <w:r w:rsidR="007B033E" w:rsidRPr="002151FB">
        <w:rPr>
          <w:rFonts w:ascii="Century Gothic" w:hAnsi="Century Gothic" w:cs="Arial Narrow"/>
          <w:iCs/>
        </w:rPr>
        <w:t xml:space="preserve">caratterizzato da una crisi di valori, sia religiosi che civili, accompagnata nella città di Venezia – come in </w:t>
      </w:r>
      <w:r w:rsidR="00D641CF" w:rsidRPr="002151FB">
        <w:rPr>
          <w:rFonts w:ascii="Century Gothic" w:hAnsi="Century Gothic" w:cs="Arial Narrow"/>
          <w:iCs/>
        </w:rPr>
        <w:t>molte</w:t>
      </w:r>
      <w:r w:rsidR="00B53E61" w:rsidRPr="002151FB">
        <w:rPr>
          <w:rFonts w:ascii="Century Gothic" w:hAnsi="Century Gothic" w:cs="Arial Narrow"/>
          <w:iCs/>
        </w:rPr>
        <w:t xml:space="preserve"> società occidentali – da</w:t>
      </w:r>
      <w:r w:rsidR="00D641CF" w:rsidRPr="002151FB">
        <w:rPr>
          <w:rFonts w:ascii="Century Gothic" w:hAnsi="Century Gothic" w:cs="Arial Narrow"/>
          <w:iCs/>
        </w:rPr>
        <w:t xml:space="preserve"> rapide trasformazioni </w:t>
      </w:r>
      <w:r w:rsidR="00B53E61" w:rsidRPr="002151FB">
        <w:rPr>
          <w:rFonts w:ascii="Century Gothic" w:hAnsi="Century Gothic" w:cs="Arial Narrow"/>
          <w:iCs/>
        </w:rPr>
        <w:t>del tessuto sociale e da</w:t>
      </w:r>
      <w:r w:rsidR="007B033E" w:rsidRPr="002151FB">
        <w:rPr>
          <w:rFonts w:ascii="Century Gothic" w:hAnsi="Century Gothic" w:cs="Arial Narrow"/>
          <w:iCs/>
        </w:rPr>
        <w:t xml:space="preserve"> un</w:t>
      </w:r>
      <w:r w:rsidRPr="002151FB">
        <w:rPr>
          <w:rFonts w:ascii="Century Gothic" w:hAnsi="Century Gothic" w:cs="Arial Narrow"/>
          <w:iCs/>
        </w:rPr>
        <w:t xml:space="preserve"> calo</w:t>
      </w:r>
      <w:r w:rsidR="007B033E" w:rsidRPr="002151FB">
        <w:rPr>
          <w:rFonts w:ascii="Century Gothic" w:hAnsi="Century Gothic" w:cs="Arial Narrow"/>
          <w:iCs/>
        </w:rPr>
        <w:t xml:space="preserve"> demografic</w:t>
      </w:r>
      <w:r w:rsidRPr="002151FB">
        <w:rPr>
          <w:rFonts w:ascii="Century Gothic" w:hAnsi="Century Gothic" w:cs="Arial Narrow"/>
          <w:iCs/>
        </w:rPr>
        <w:t>o e di residenzialità</w:t>
      </w:r>
      <w:r w:rsidR="00B61C45" w:rsidRPr="002151FB">
        <w:rPr>
          <w:rFonts w:ascii="Century Gothic" w:hAnsi="Century Gothic" w:cs="Arial Narrow"/>
          <w:iCs/>
        </w:rPr>
        <w:t>,</w:t>
      </w:r>
      <w:r w:rsidR="007B033E" w:rsidRPr="002151FB">
        <w:rPr>
          <w:rFonts w:ascii="Century Gothic" w:hAnsi="Century Gothic" w:cs="Arial Narrow"/>
          <w:iCs/>
        </w:rPr>
        <w:t xml:space="preserve"> </w:t>
      </w:r>
      <w:r w:rsidR="00981302" w:rsidRPr="002151FB">
        <w:rPr>
          <w:rFonts w:ascii="Century Gothic" w:hAnsi="Century Gothic" w:cs="Arial Narrow"/>
          <w:iCs/>
        </w:rPr>
        <w:t xml:space="preserve">l’Istituto </w:t>
      </w:r>
      <w:r w:rsidR="007B033E" w:rsidRPr="002151FB">
        <w:rPr>
          <w:rFonts w:ascii="Century Gothic" w:hAnsi="Century Gothic" w:cs="Arial Narrow"/>
          <w:iCs/>
        </w:rPr>
        <w:t>nel corso d</w:t>
      </w:r>
      <w:r w:rsidR="00981302" w:rsidRPr="002151FB">
        <w:rPr>
          <w:rFonts w:ascii="Century Gothic" w:hAnsi="Century Gothic" w:cs="Arial Narrow"/>
          <w:iCs/>
        </w:rPr>
        <w:t>i tre decenni</w:t>
      </w:r>
      <w:r w:rsidR="007B033E" w:rsidRPr="002151FB">
        <w:rPr>
          <w:rFonts w:ascii="Century Gothic" w:hAnsi="Century Gothic" w:cs="Arial Narrow"/>
          <w:iCs/>
        </w:rPr>
        <w:t xml:space="preserve"> anni </w:t>
      </w:r>
      <w:r w:rsidR="00B61C45" w:rsidRPr="002151FB">
        <w:rPr>
          <w:rFonts w:ascii="Century Gothic" w:hAnsi="Century Gothic" w:cs="Arial Narrow"/>
          <w:iCs/>
        </w:rPr>
        <w:t>ha dovuto</w:t>
      </w:r>
      <w:r w:rsidR="007B033E" w:rsidRPr="002151FB">
        <w:rPr>
          <w:rFonts w:ascii="Century Gothic" w:hAnsi="Century Gothic" w:cs="Arial Narrow"/>
          <w:iCs/>
        </w:rPr>
        <w:t xml:space="preserve"> ridurre drasticamente la propria proposta educativa fondata sull’insegnamento (passa</w:t>
      </w:r>
      <w:r w:rsidR="00981302" w:rsidRPr="002151FB">
        <w:rPr>
          <w:rFonts w:ascii="Century Gothic" w:hAnsi="Century Gothic" w:cs="Arial Narrow"/>
          <w:iCs/>
        </w:rPr>
        <w:t>nd</w:t>
      </w:r>
      <w:r w:rsidR="007B033E" w:rsidRPr="002151FB">
        <w:rPr>
          <w:rFonts w:ascii="Century Gothic" w:hAnsi="Century Gothic" w:cs="Arial Narrow"/>
          <w:iCs/>
        </w:rPr>
        <w:t>o da una struttura scolastica dotata di scuola materna, elementare e medi</w:t>
      </w:r>
      <w:r w:rsidR="00462881" w:rsidRPr="002151FB">
        <w:rPr>
          <w:rFonts w:ascii="Century Gothic" w:hAnsi="Century Gothic" w:cs="Arial Narrow"/>
          <w:iCs/>
        </w:rPr>
        <w:t>e,</w:t>
      </w:r>
      <w:r w:rsidR="007B033E" w:rsidRPr="002151FB">
        <w:rPr>
          <w:rFonts w:ascii="Century Gothic" w:hAnsi="Century Gothic" w:cs="Arial Narrow"/>
          <w:iCs/>
        </w:rPr>
        <w:t xml:space="preserve"> a sol</w:t>
      </w:r>
      <w:r w:rsidR="00F17DA0" w:rsidRPr="002151FB">
        <w:rPr>
          <w:rFonts w:ascii="Century Gothic" w:hAnsi="Century Gothic" w:cs="Arial Narrow"/>
          <w:iCs/>
        </w:rPr>
        <w:t>e</w:t>
      </w:r>
      <w:r w:rsidR="007B033E" w:rsidRPr="002151FB">
        <w:rPr>
          <w:rFonts w:ascii="Century Gothic" w:hAnsi="Century Gothic" w:cs="Arial Narrow"/>
          <w:iCs/>
        </w:rPr>
        <w:t xml:space="preserve"> due sezioni di scuola materna), </w:t>
      </w:r>
      <w:r w:rsidR="00B61C45" w:rsidRPr="002151FB">
        <w:rPr>
          <w:rFonts w:ascii="Century Gothic" w:hAnsi="Century Gothic" w:cs="Arial Narrow"/>
          <w:iCs/>
        </w:rPr>
        <w:t xml:space="preserve">ma </w:t>
      </w:r>
      <w:r w:rsidRPr="002151FB">
        <w:rPr>
          <w:rFonts w:ascii="Century Gothic" w:hAnsi="Century Gothic" w:cs="Arial Narrow"/>
          <w:iCs/>
        </w:rPr>
        <w:t>ha saputo</w:t>
      </w:r>
      <w:r w:rsidR="005F3701" w:rsidRPr="002151FB">
        <w:rPr>
          <w:rFonts w:ascii="Century Gothic" w:hAnsi="Century Gothic" w:cs="Arial Narrow"/>
          <w:iCs/>
        </w:rPr>
        <w:t xml:space="preserve"> attualizzare</w:t>
      </w:r>
      <w:r w:rsidR="00981302" w:rsidRPr="002151FB">
        <w:rPr>
          <w:rFonts w:ascii="Century Gothic" w:hAnsi="Century Gothic" w:cs="Arial Narrow"/>
          <w:iCs/>
        </w:rPr>
        <w:t xml:space="preserve"> la propria missione.</w:t>
      </w:r>
    </w:p>
    <w:p w14:paraId="031FE707" w14:textId="33467136" w:rsidR="00BD309F" w:rsidRPr="002151FB" w:rsidRDefault="00BD309F" w:rsidP="007B033E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Allestire un museo dedicato al proprio fondatore</w:t>
      </w:r>
      <w:r w:rsidR="00981302" w:rsidRPr="002151FB">
        <w:rPr>
          <w:rFonts w:ascii="Century Gothic" w:hAnsi="Century Gothic" w:cs="Arial Narrow"/>
          <w:iCs/>
        </w:rPr>
        <w:t xml:space="preserve"> </w:t>
      </w:r>
      <w:r w:rsidRPr="002151FB">
        <w:rPr>
          <w:rFonts w:ascii="Century Gothic" w:hAnsi="Century Gothic" w:cs="Arial Narrow"/>
          <w:iCs/>
        </w:rPr>
        <w:t xml:space="preserve">passando attraverso un impegnativo </w:t>
      </w:r>
      <w:r w:rsidR="00F17DA0" w:rsidRPr="002151FB">
        <w:rPr>
          <w:rFonts w:ascii="Century Gothic" w:hAnsi="Century Gothic" w:cs="Arial Narrow"/>
          <w:iCs/>
        </w:rPr>
        <w:t xml:space="preserve">e lungo </w:t>
      </w:r>
      <w:r w:rsidRPr="002151FB">
        <w:rPr>
          <w:rFonts w:ascii="Century Gothic" w:hAnsi="Century Gothic" w:cs="Arial Narrow"/>
          <w:iCs/>
        </w:rPr>
        <w:t xml:space="preserve">lavoro di inventariazione e di </w:t>
      </w:r>
      <w:r w:rsidR="00F17DA0" w:rsidRPr="002151FB">
        <w:rPr>
          <w:rFonts w:ascii="Century Gothic" w:hAnsi="Century Gothic" w:cs="Arial Narrow"/>
          <w:iCs/>
        </w:rPr>
        <w:t>organizzazione tematica degli eterogenei materiali raccolti – peraltro realizzata interamente con mezzi propri – rappresenta una sfida coraggiosa, che mantiene fede ai propri principi</w:t>
      </w:r>
      <w:r w:rsidR="00981302" w:rsidRPr="002151FB">
        <w:rPr>
          <w:rFonts w:ascii="Century Gothic" w:hAnsi="Century Gothic" w:cs="Arial Narrow"/>
          <w:iCs/>
        </w:rPr>
        <w:t>,</w:t>
      </w:r>
      <w:r w:rsidR="00F17DA0" w:rsidRPr="002151FB">
        <w:rPr>
          <w:rFonts w:ascii="Century Gothic" w:hAnsi="Century Gothic" w:cs="Arial Narrow"/>
          <w:iCs/>
        </w:rPr>
        <w:t xml:space="preserve"> riconoscendo e reinterpretando quello “spirito del luogo” la cui importanza è sottolineata dalla dichiarazione del Q</w:t>
      </w:r>
      <w:r w:rsidR="00837C17" w:rsidRPr="002151FB">
        <w:rPr>
          <w:rFonts w:ascii="Century Gothic" w:hAnsi="Century Gothic" w:cs="Arial Narrow"/>
          <w:iCs/>
        </w:rPr>
        <w:t xml:space="preserve">uebéc, che pone l’accento sia sul valore degli elementi materiali (siti, edifici, oggetti) </w:t>
      </w:r>
      <w:r w:rsidR="0077339F" w:rsidRPr="002151FB">
        <w:rPr>
          <w:rFonts w:ascii="Century Gothic" w:hAnsi="Century Gothic" w:cs="Arial Narrow"/>
          <w:iCs/>
        </w:rPr>
        <w:t>ma soprattutto sul valore</w:t>
      </w:r>
      <w:r w:rsidR="00837C17" w:rsidRPr="002151FB">
        <w:rPr>
          <w:rFonts w:ascii="Century Gothic" w:hAnsi="Century Gothic" w:cs="Arial Narrow"/>
          <w:iCs/>
        </w:rPr>
        <w:t xml:space="preserve"> di quelli immateriali (le memorie, i racconti, le storie, </w:t>
      </w:r>
      <w:r w:rsidR="0077339F" w:rsidRPr="002151FB">
        <w:rPr>
          <w:rFonts w:ascii="Century Gothic" w:hAnsi="Century Gothic" w:cs="Arial Narrow"/>
          <w:iCs/>
        </w:rPr>
        <w:t xml:space="preserve">i </w:t>
      </w:r>
      <w:r w:rsidR="00B61C45" w:rsidRPr="002151FB">
        <w:rPr>
          <w:rFonts w:ascii="Century Gothic" w:hAnsi="Century Gothic" w:cs="Arial Narrow"/>
          <w:iCs/>
        </w:rPr>
        <w:t>saperi</w:t>
      </w:r>
      <w:r w:rsidR="00837C17" w:rsidRPr="002151FB">
        <w:rPr>
          <w:rFonts w:ascii="Century Gothic" w:hAnsi="Century Gothic" w:cs="Arial Narrow"/>
          <w:iCs/>
        </w:rPr>
        <w:t>)</w:t>
      </w:r>
      <w:r w:rsidR="0077339F" w:rsidRPr="002151FB">
        <w:rPr>
          <w:rFonts w:ascii="Century Gothic" w:hAnsi="Century Gothic" w:cs="Arial Narrow"/>
          <w:iCs/>
        </w:rPr>
        <w:t xml:space="preserve">, capaci di arricchire, sostanziare </w:t>
      </w:r>
      <w:r w:rsidR="003D232B" w:rsidRPr="002151FB">
        <w:rPr>
          <w:rFonts w:ascii="Century Gothic" w:hAnsi="Century Gothic" w:cs="Arial Narrow"/>
          <w:iCs/>
        </w:rPr>
        <w:t>e conferire</w:t>
      </w:r>
      <w:r w:rsidR="0077339F" w:rsidRPr="002151FB">
        <w:rPr>
          <w:rFonts w:ascii="Century Gothic" w:hAnsi="Century Gothic" w:cs="Arial Narrow"/>
          <w:iCs/>
        </w:rPr>
        <w:t xml:space="preserve"> maggior significato ai beni culturali.</w:t>
      </w:r>
    </w:p>
    <w:p w14:paraId="1441B452" w14:textId="2FB7AD4C" w:rsidR="007B033E" w:rsidRPr="002151FB" w:rsidRDefault="007B033E" w:rsidP="003578C5">
      <w:pPr>
        <w:spacing w:line="480" w:lineRule="auto"/>
        <w:jc w:val="both"/>
        <w:rPr>
          <w:rFonts w:ascii="Century Gothic" w:hAnsi="Century Gothic" w:cs="Arial Narrow"/>
          <w:iCs/>
        </w:rPr>
      </w:pPr>
    </w:p>
    <w:p w14:paraId="1AB2C5CC" w14:textId="2B7C51CB" w:rsidR="0077339F" w:rsidRPr="002151FB" w:rsidRDefault="00981302" w:rsidP="0077339F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 xml:space="preserve">Per </w:t>
      </w:r>
      <w:r w:rsidR="00B87914" w:rsidRPr="002151FB">
        <w:rPr>
          <w:rFonts w:ascii="Century Gothic" w:hAnsi="Century Gothic" w:cs="Arial Narrow"/>
          <w:iCs/>
        </w:rPr>
        <w:t>una più efficace azione di tutela</w:t>
      </w:r>
      <w:r w:rsidRPr="002151FB">
        <w:rPr>
          <w:rFonts w:ascii="Century Gothic" w:hAnsi="Century Gothic" w:cs="Arial Narrow"/>
          <w:iCs/>
        </w:rPr>
        <w:t xml:space="preserve"> e </w:t>
      </w:r>
      <w:r w:rsidR="003D232B" w:rsidRPr="002151FB">
        <w:rPr>
          <w:rFonts w:ascii="Century Gothic" w:hAnsi="Century Gothic" w:cs="Arial Narrow"/>
          <w:iCs/>
        </w:rPr>
        <w:t>valorizzazione</w:t>
      </w:r>
      <w:r w:rsidRPr="002151FB">
        <w:rPr>
          <w:rFonts w:ascii="Century Gothic" w:hAnsi="Century Gothic" w:cs="Arial Narrow"/>
          <w:iCs/>
        </w:rPr>
        <w:t xml:space="preserve"> </w:t>
      </w:r>
      <w:r w:rsidR="00B61C45" w:rsidRPr="002151FB">
        <w:rPr>
          <w:rFonts w:ascii="Century Gothic" w:hAnsi="Century Gothic" w:cs="Arial Narrow"/>
          <w:iCs/>
        </w:rPr>
        <w:t>oltre che di</w:t>
      </w:r>
      <w:r w:rsidRPr="002151FB">
        <w:rPr>
          <w:rFonts w:ascii="Century Gothic" w:hAnsi="Century Gothic" w:cs="Arial Narrow"/>
          <w:iCs/>
        </w:rPr>
        <w:t xml:space="preserve"> recupero dei valori</w:t>
      </w:r>
      <w:r w:rsidR="004211A5">
        <w:rPr>
          <w:rFonts w:ascii="Century Gothic" w:hAnsi="Century Gothic" w:cs="Arial Narrow"/>
          <w:iCs/>
        </w:rPr>
        <w:t>, è opportuno e necessario</w:t>
      </w:r>
      <w:r w:rsidR="0077339F" w:rsidRPr="002151FB">
        <w:rPr>
          <w:rFonts w:ascii="Century Gothic" w:hAnsi="Century Gothic" w:cs="Arial Narrow"/>
          <w:iCs/>
        </w:rPr>
        <w:t xml:space="preserve"> </w:t>
      </w:r>
      <w:r w:rsidRPr="002151FB">
        <w:rPr>
          <w:rFonts w:ascii="Century Gothic" w:hAnsi="Century Gothic" w:cs="Arial Narrow"/>
          <w:iCs/>
        </w:rPr>
        <w:t>considerare i</w:t>
      </w:r>
      <w:r w:rsidR="0077339F" w:rsidRPr="002151FB">
        <w:rPr>
          <w:rFonts w:ascii="Century Gothic" w:hAnsi="Century Gothic" w:cs="Arial Narrow"/>
          <w:iCs/>
        </w:rPr>
        <w:t xml:space="preserve">l tema della rigenerazione </w:t>
      </w:r>
      <w:r w:rsidR="00B87914" w:rsidRPr="002151FB">
        <w:rPr>
          <w:rFonts w:ascii="Century Gothic" w:hAnsi="Century Gothic" w:cs="Arial Narrow"/>
          <w:iCs/>
        </w:rPr>
        <w:t>dei beni architettonici religiosi</w:t>
      </w:r>
      <w:r w:rsidR="004211A5">
        <w:rPr>
          <w:rFonts w:ascii="Century Gothic" w:hAnsi="Century Gothic" w:cs="Arial Narrow"/>
          <w:iCs/>
        </w:rPr>
        <w:t>,</w:t>
      </w:r>
      <w:r w:rsidRPr="002151FB">
        <w:rPr>
          <w:rFonts w:ascii="Century Gothic" w:hAnsi="Century Gothic" w:cs="Arial Narrow"/>
          <w:iCs/>
        </w:rPr>
        <w:t xml:space="preserve"> nell’ambito </w:t>
      </w:r>
      <w:r w:rsidR="0082041B" w:rsidRPr="002151FB">
        <w:rPr>
          <w:rFonts w:ascii="Century Gothic" w:hAnsi="Century Gothic" w:cs="Arial Narrow"/>
          <w:iCs/>
        </w:rPr>
        <w:t xml:space="preserve">delle </w:t>
      </w:r>
      <w:r w:rsidR="004211A5">
        <w:rPr>
          <w:rFonts w:ascii="Century Gothic" w:hAnsi="Century Gothic" w:cs="Arial Narrow"/>
          <w:iCs/>
        </w:rPr>
        <w:t xml:space="preserve">azioni </w:t>
      </w:r>
      <w:r w:rsidR="00B87914" w:rsidRPr="002151FB">
        <w:rPr>
          <w:rFonts w:ascii="Century Gothic" w:hAnsi="Century Gothic" w:cs="Arial Narrow"/>
          <w:iCs/>
        </w:rPr>
        <w:t>politiche di programmazione dello sviluppo dell’intero territorio cui tali beni appartengono.</w:t>
      </w:r>
    </w:p>
    <w:p w14:paraId="1EE600CC" w14:textId="1EC0E294" w:rsidR="00040009" w:rsidRPr="002151FB" w:rsidRDefault="00462881" w:rsidP="0077339F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I</w:t>
      </w:r>
      <w:r w:rsidR="0082041B" w:rsidRPr="002151FB">
        <w:rPr>
          <w:rFonts w:ascii="Century Gothic" w:hAnsi="Century Gothic" w:cs="Arial Narrow"/>
          <w:iCs/>
        </w:rPr>
        <w:t xml:space="preserve">l loro </w:t>
      </w:r>
      <w:r w:rsidR="0079656C">
        <w:rPr>
          <w:rFonts w:ascii="Century Gothic" w:hAnsi="Century Gothic" w:cs="Arial Narrow"/>
          <w:iCs/>
        </w:rPr>
        <w:t>significato</w:t>
      </w:r>
      <w:r w:rsidR="0082041B" w:rsidRPr="002151FB">
        <w:rPr>
          <w:rFonts w:ascii="Century Gothic" w:hAnsi="Century Gothic" w:cs="Arial Narrow"/>
          <w:iCs/>
        </w:rPr>
        <w:t xml:space="preserve"> simbolico, la ricchezza e l</w:t>
      </w:r>
      <w:r w:rsidR="00945A89">
        <w:rPr>
          <w:rFonts w:ascii="Century Gothic" w:hAnsi="Century Gothic" w:cs="Arial Narrow"/>
          <w:iCs/>
        </w:rPr>
        <w:t xml:space="preserve">a </w:t>
      </w:r>
      <w:r w:rsidR="00C4212E">
        <w:rPr>
          <w:rFonts w:ascii="Century Gothic" w:hAnsi="Century Gothic" w:cs="Arial Narrow"/>
          <w:iCs/>
        </w:rPr>
        <w:t>complessità</w:t>
      </w:r>
      <w:bookmarkStart w:id="0" w:name="_GoBack"/>
      <w:bookmarkEnd w:id="0"/>
      <w:r w:rsidR="0082041B" w:rsidRPr="002151FB">
        <w:rPr>
          <w:rFonts w:ascii="Century Gothic" w:hAnsi="Century Gothic" w:cs="Arial Narrow"/>
          <w:iCs/>
        </w:rPr>
        <w:t xml:space="preserve"> dei valori che portano con sé, la </w:t>
      </w:r>
      <w:r w:rsidR="00966AB3" w:rsidRPr="002151FB">
        <w:rPr>
          <w:rFonts w:ascii="Century Gothic" w:hAnsi="Century Gothic" w:cs="Arial Narrow"/>
          <w:iCs/>
        </w:rPr>
        <w:t xml:space="preserve">loro valenza transgenerazionale, la </w:t>
      </w:r>
      <w:r w:rsidR="003D232B" w:rsidRPr="002151FB">
        <w:rPr>
          <w:rFonts w:ascii="Century Gothic" w:hAnsi="Century Gothic" w:cs="Arial Narrow"/>
          <w:iCs/>
        </w:rPr>
        <w:t xml:space="preserve">loro </w:t>
      </w:r>
      <w:r w:rsidR="00966AB3" w:rsidRPr="002151FB">
        <w:rPr>
          <w:rFonts w:ascii="Century Gothic" w:hAnsi="Century Gothic" w:cs="Arial Narrow"/>
          <w:iCs/>
        </w:rPr>
        <w:t xml:space="preserve">diffusione </w:t>
      </w:r>
      <w:r w:rsidRPr="002151FB">
        <w:rPr>
          <w:rFonts w:ascii="Century Gothic" w:hAnsi="Century Gothic" w:cs="Arial Narrow"/>
          <w:iCs/>
        </w:rPr>
        <w:t xml:space="preserve">nel territorio </w:t>
      </w:r>
      <w:r w:rsidR="00966AB3" w:rsidRPr="002151FB">
        <w:rPr>
          <w:rFonts w:ascii="Century Gothic" w:hAnsi="Century Gothic" w:cs="Arial Narrow"/>
          <w:iCs/>
        </w:rPr>
        <w:t xml:space="preserve">e gli stretti legami con </w:t>
      </w:r>
      <w:r w:rsidR="00981302" w:rsidRPr="002151FB">
        <w:rPr>
          <w:rFonts w:ascii="Century Gothic" w:hAnsi="Century Gothic" w:cs="Arial Narrow"/>
          <w:iCs/>
        </w:rPr>
        <w:t>la</w:t>
      </w:r>
      <w:r w:rsidR="00966AB3" w:rsidRPr="002151FB">
        <w:rPr>
          <w:rFonts w:ascii="Century Gothic" w:hAnsi="Century Gothic" w:cs="Arial Narrow"/>
          <w:iCs/>
        </w:rPr>
        <w:t xml:space="preserve"> cultura</w:t>
      </w:r>
      <w:r w:rsidR="0079656C">
        <w:rPr>
          <w:rFonts w:ascii="Century Gothic" w:hAnsi="Century Gothic" w:cs="Arial Narrow"/>
          <w:iCs/>
        </w:rPr>
        <w:t>, la storia</w:t>
      </w:r>
      <w:r w:rsidR="00966AB3" w:rsidRPr="002151FB">
        <w:rPr>
          <w:rFonts w:ascii="Century Gothic" w:hAnsi="Century Gothic" w:cs="Arial Narrow"/>
          <w:iCs/>
        </w:rPr>
        <w:t xml:space="preserve"> e le tradizioni dei luoghi di appartenenza, li rendono </w:t>
      </w:r>
      <w:r w:rsidRPr="002151FB">
        <w:rPr>
          <w:rFonts w:ascii="Century Gothic" w:hAnsi="Century Gothic" w:cs="Arial Narrow"/>
          <w:iCs/>
        </w:rPr>
        <w:t xml:space="preserve">soggetti </w:t>
      </w:r>
      <w:r w:rsidR="00966AB3" w:rsidRPr="002151FB">
        <w:rPr>
          <w:rFonts w:ascii="Century Gothic" w:hAnsi="Century Gothic" w:cs="Arial Narrow"/>
          <w:iCs/>
        </w:rPr>
        <w:t xml:space="preserve">imprescindibili nella pianificazione di un’idea condivisa di </w:t>
      </w:r>
      <w:r w:rsidR="00040009" w:rsidRPr="002151FB">
        <w:rPr>
          <w:rFonts w:ascii="Century Gothic" w:hAnsi="Century Gothic" w:cs="Arial Narrow"/>
          <w:iCs/>
        </w:rPr>
        <w:t>città</w:t>
      </w:r>
      <w:r w:rsidRPr="002151FB">
        <w:rPr>
          <w:rFonts w:ascii="Century Gothic" w:hAnsi="Century Gothic" w:cs="Arial Narrow"/>
          <w:iCs/>
        </w:rPr>
        <w:t xml:space="preserve"> e di territorio</w:t>
      </w:r>
      <w:r w:rsidR="00966AB3" w:rsidRPr="002151FB">
        <w:rPr>
          <w:rFonts w:ascii="Century Gothic" w:hAnsi="Century Gothic" w:cs="Arial Narrow"/>
          <w:iCs/>
        </w:rPr>
        <w:t xml:space="preserve">. Un ruolo cui </w:t>
      </w:r>
      <w:r w:rsidR="003D232B" w:rsidRPr="002151FB">
        <w:rPr>
          <w:rFonts w:ascii="Century Gothic" w:hAnsi="Century Gothic" w:cs="Arial Narrow"/>
          <w:iCs/>
        </w:rPr>
        <w:t>possono ambire e non devono rinunciare</w:t>
      </w:r>
      <w:r w:rsidR="00966AB3" w:rsidRPr="002151FB">
        <w:rPr>
          <w:rFonts w:ascii="Century Gothic" w:hAnsi="Century Gothic" w:cs="Arial Narrow"/>
          <w:iCs/>
        </w:rPr>
        <w:t xml:space="preserve">, </w:t>
      </w:r>
      <w:r w:rsidR="003D232B" w:rsidRPr="002151FB">
        <w:rPr>
          <w:rFonts w:ascii="Century Gothic" w:hAnsi="Century Gothic" w:cs="Arial Narrow"/>
          <w:iCs/>
        </w:rPr>
        <w:t>per poter trasmettere al futu</w:t>
      </w:r>
      <w:r w:rsidR="00040009" w:rsidRPr="002151FB">
        <w:rPr>
          <w:rFonts w:ascii="Century Gothic" w:hAnsi="Century Gothic" w:cs="Arial Narrow"/>
          <w:iCs/>
        </w:rPr>
        <w:t>ro e dare un senso di attualità</w:t>
      </w:r>
      <w:r w:rsidR="003D232B" w:rsidRPr="002151FB">
        <w:rPr>
          <w:rFonts w:ascii="Century Gothic" w:hAnsi="Century Gothic" w:cs="Arial Narrow"/>
          <w:iCs/>
        </w:rPr>
        <w:t xml:space="preserve"> a quei valori che intendono conservare. </w:t>
      </w:r>
    </w:p>
    <w:p w14:paraId="4E4A1A03" w14:textId="29CFD7C1" w:rsidR="005F3701" w:rsidRPr="002151FB" w:rsidRDefault="003D232B" w:rsidP="005363AC">
      <w:pPr>
        <w:spacing w:line="480" w:lineRule="auto"/>
        <w:jc w:val="both"/>
        <w:rPr>
          <w:rFonts w:ascii="Century Gothic" w:hAnsi="Century Gothic" w:cs="Arial Narrow"/>
          <w:iCs/>
        </w:rPr>
      </w:pPr>
      <w:r w:rsidRPr="002151FB">
        <w:rPr>
          <w:rFonts w:ascii="Century Gothic" w:hAnsi="Century Gothic" w:cs="Arial Narrow"/>
          <w:iCs/>
        </w:rPr>
        <w:t>Affinché ciò possa essere attuato è necessari</w:t>
      </w:r>
      <w:r w:rsidR="00040009" w:rsidRPr="002151FB">
        <w:rPr>
          <w:rFonts w:ascii="Century Gothic" w:hAnsi="Century Gothic" w:cs="Arial Narrow"/>
          <w:iCs/>
        </w:rPr>
        <w:t xml:space="preserve">o </w:t>
      </w:r>
      <w:r w:rsidR="00972368">
        <w:rPr>
          <w:rFonts w:ascii="Century Gothic" w:hAnsi="Century Gothic" w:cs="Arial Narrow"/>
          <w:iCs/>
        </w:rPr>
        <w:t xml:space="preserve">anche </w:t>
      </w:r>
      <w:r w:rsidR="00040009" w:rsidRPr="002151FB">
        <w:rPr>
          <w:rFonts w:ascii="Century Gothic" w:hAnsi="Century Gothic" w:cs="Arial Narrow"/>
          <w:iCs/>
        </w:rPr>
        <w:t xml:space="preserve">l’impegno da parte </w:t>
      </w:r>
      <w:r w:rsidR="00B61C45" w:rsidRPr="002151FB">
        <w:rPr>
          <w:rFonts w:ascii="Century Gothic" w:hAnsi="Century Gothic" w:cs="Arial Narrow"/>
          <w:iCs/>
        </w:rPr>
        <w:t>di tutte le</w:t>
      </w:r>
      <w:r w:rsidR="00040009" w:rsidRPr="002151FB">
        <w:rPr>
          <w:rFonts w:ascii="Century Gothic" w:hAnsi="Century Gothic" w:cs="Arial Narrow"/>
          <w:iCs/>
        </w:rPr>
        <w:t xml:space="preserve"> istituzioni civili </w:t>
      </w:r>
      <w:r w:rsidR="00DA39D9" w:rsidRPr="002151FB">
        <w:rPr>
          <w:rFonts w:ascii="Century Gothic" w:hAnsi="Century Gothic" w:cs="Arial Narrow"/>
          <w:iCs/>
        </w:rPr>
        <w:t xml:space="preserve">– in particolare di quelle </w:t>
      </w:r>
      <w:r w:rsidR="00AE01D2" w:rsidRPr="002151FB">
        <w:rPr>
          <w:rFonts w:ascii="Century Gothic" w:hAnsi="Century Gothic" w:cs="Arial Narrow"/>
          <w:iCs/>
        </w:rPr>
        <w:t>pubbliche</w:t>
      </w:r>
      <w:r w:rsidR="00DA39D9" w:rsidRPr="002151FB">
        <w:rPr>
          <w:rFonts w:ascii="Century Gothic" w:hAnsi="Century Gothic" w:cs="Arial Narrow"/>
          <w:iCs/>
        </w:rPr>
        <w:t xml:space="preserve"> responsabili della programmazione e dell’attuazione </w:t>
      </w:r>
      <w:r w:rsidR="00981302" w:rsidRPr="002151FB">
        <w:rPr>
          <w:rFonts w:ascii="Century Gothic" w:hAnsi="Century Gothic" w:cs="Arial Narrow"/>
          <w:iCs/>
        </w:rPr>
        <w:t>delle politiche</w:t>
      </w:r>
      <w:r w:rsidR="00DA39D9" w:rsidRPr="002151FB">
        <w:rPr>
          <w:rFonts w:ascii="Century Gothic" w:hAnsi="Century Gothic" w:cs="Arial Narrow"/>
          <w:iCs/>
        </w:rPr>
        <w:t xml:space="preserve"> di sviluppo e gestione del territorio –</w:t>
      </w:r>
      <w:r w:rsidR="00972368">
        <w:rPr>
          <w:rFonts w:ascii="Century Gothic" w:hAnsi="Century Gothic" w:cs="Arial Narrow"/>
          <w:iCs/>
        </w:rPr>
        <w:t xml:space="preserve"> a </w:t>
      </w:r>
      <w:r w:rsidR="00D5672D" w:rsidRPr="002151FB">
        <w:rPr>
          <w:rFonts w:ascii="Century Gothic" w:hAnsi="Century Gothic" w:cs="Arial Narrow"/>
          <w:iCs/>
        </w:rPr>
        <w:t>coinvolge</w:t>
      </w:r>
      <w:r w:rsidR="00972368">
        <w:rPr>
          <w:rFonts w:ascii="Century Gothic" w:hAnsi="Century Gothic" w:cs="Arial Narrow"/>
          <w:iCs/>
        </w:rPr>
        <w:t>re</w:t>
      </w:r>
      <w:r w:rsidR="00D5672D" w:rsidRPr="002151FB">
        <w:rPr>
          <w:rFonts w:ascii="Century Gothic" w:hAnsi="Century Gothic" w:cs="Arial Narrow"/>
          <w:iCs/>
        </w:rPr>
        <w:t xml:space="preserve"> nella pianificazione </w:t>
      </w:r>
      <w:r w:rsidR="00260062">
        <w:rPr>
          <w:rFonts w:ascii="Century Gothic" w:hAnsi="Century Gothic" w:cs="Arial Narrow"/>
          <w:iCs/>
        </w:rPr>
        <w:t>i</w:t>
      </w:r>
      <w:r w:rsidR="00D5672D" w:rsidRPr="002151FB">
        <w:rPr>
          <w:rFonts w:ascii="Century Gothic" w:hAnsi="Century Gothic" w:cs="Arial Narrow"/>
          <w:iCs/>
        </w:rPr>
        <w:t xml:space="preserve"> </w:t>
      </w:r>
      <w:r w:rsidR="00260062">
        <w:rPr>
          <w:rFonts w:ascii="Century Gothic" w:hAnsi="Century Gothic" w:cs="Arial Narrow"/>
          <w:iCs/>
        </w:rPr>
        <w:t>luoghi storico-religiosi,</w:t>
      </w:r>
      <w:r w:rsidR="0062059F" w:rsidRPr="002151FB">
        <w:rPr>
          <w:rFonts w:ascii="Century Gothic" w:hAnsi="Century Gothic" w:cs="Arial Narrow"/>
          <w:iCs/>
        </w:rPr>
        <w:t xml:space="preserve"> rispettandone i valori e </w:t>
      </w:r>
      <w:r w:rsidR="00040009" w:rsidRPr="002151FB">
        <w:rPr>
          <w:rFonts w:ascii="Century Gothic" w:hAnsi="Century Gothic" w:cs="Arial Narrow"/>
          <w:iCs/>
        </w:rPr>
        <w:t xml:space="preserve">privilegiando </w:t>
      </w:r>
      <w:r w:rsidR="00DA39D9" w:rsidRPr="002151FB">
        <w:rPr>
          <w:rFonts w:ascii="Century Gothic" w:hAnsi="Century Gothic" w:cs="Arial Narrow"/>
          <w:iCs/>
        </w:rPr>
        <w:t>costruttive logiche di costi-benefic</w:t>
      </w:r>
      <w:r w:rsidR="00F24E20">
        <w:rPr>
          <w:rFonts w:ascii="Century Gothic" w:hAnsi="Century Gothic" w:cs="Arial Narrow"/>
          <w:iCs/>
        </w:rPr>
        <w:t>i piuttosto che di costi-ricavi, c</w:t>
      </w:r>
      <w:r w:rsidR="005A14D6" w:rsidRPr="002151FB">
        <w:rPr>
          <w:rFonts w:ascii="Century Gothic" w:hAnsi="Century Gothic" w:cs="Arial Narrow"/>
          <w:iCs/>
        </w:rPr>
        <w:t xml:space="preserve">onsiderando inoltre </w:t>
      </w:r>
      <w:r w:rsidR="00376206" w:rsidRPr="002151FB">
        <w:rPr>
          <w:rFonts w:ascii="Century Gothic" w:hAnsi="Century Gothic" w:cs="Arial Narrow"/>
          <w:iCs/>
        </w:rPr>
        <w:t>l’opportunità di una strategia multiconfessionale di rigenerazione e crescita territoriale, occasione per la creazione di una società aperta, inclusiva, pluralista, incentrata sul costruttivo dialogo tra culture.</w:t>
      </w:r>
    </w:p>
    <w:sectPr w:rsidR="005F3701" w:rsidRPr="002151FB" w:rsidSect="00516E43">
      <w:headerReference w:type="default" r:id="rId12"/>
      <w:footerReference w:type="default" r:id="rId13"/>
      <w:pgSz w:w="11900" w:h="16840"/>
      <w:pgMar w:top="1134" w:right="1134" w:bottom="993" w:left="1134" w:header="709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7CC3" w14:textId="77777777" w:rsidR="00B03EB5" w:rsidRDefault="00B03EB5" w:rsidP="002D2CC4">
      <w:r>
        <w:separator/>
      </w:r>
    </w:p>
  </w:endnote>
  <w:endnote w:type="continuationSeparator" w:id="0">
    <w:p w14:paraId="6F9AC112" w14:textId="77777777" w:rsidR="00B03EB5" w:rsidRDefault="00B03EB5" w:rsidP="002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ED1F" w14:textId="77777777" w:rsidR="00B03EB5" w:rsidRDefault="00B03EB5" w:rsidP="008577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CB021D" w14:textId="77777777" w:rsidR="00B03EB5" w:rsidRDefault="00B03EB5" w:rsidP="002D2C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2729" w14:textId="1E3F94CC" w:rsidR="00B03EB5" w:rsidRDefault="00B03EB5" w:rsidP="00C36E83">
    <w:pPr>
      <w:pStyle w:val="Pidipagina"/>
      <w:tabs>
        <w:tab w:val="clear" w:pos="4819"/>
        <w:tab w:val="clear" w:pos="9638"/>
        <w:tab w:val="left" w:pos="70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7C015" w14:textId="77777777" w:rsidR="00B03EB5" w:rsidRPr="002D2CC4" w:rsidRDefault="00B03EB5" w:rsidP="00516E43">
    <w:pPr>
      <w:pStyle w:val="Pidipagina"/>
      <w:framePr w:wrap="around" w:vAnchor="text" w:hAnchor="page" w:x="10135" w:y="-28"/>
      <w:jc w:val="right"/>
      <w:rPr>
        <w:rStyle w:val="Numeropagina"/>
        <w:rFonts w:ascii="Century Gothic" w:hAnsi="Century Gothic"/>
        <w:sz w:val="20"/>
        <w:szCs w:val="20"/>
      </w:rPr>
    </w:pPr>
    <w:r w:rsidRPr="002D2CC4">
      <w:rPr>
        <w:rStyle w:val="Numeropagina"/>
        <w:rFonts w:ascii="Century Gothic" w:hAnsi="Century Gothic"/>
        <w:sz w:val="20"/>
        <w:szCs w:val="20"/>
      </w:rPr>
      <w:fldChar w:fldCharType="begin"/>
    </w:r>
    <w:r w:rsidRPr="002D2CC4">
      <w:rPr>
        <w:rStyle w:val="Numeropagina"/>
        <w:rFonts w:ascii="Century Gothic" w:hAnsi="Century Gothic"/>
        <w:sz w:val="20"/>
        <w:szCs w:val="20"/>
      </w:rPr>
      <w:instrText xml:space="preserve">PAGE  </w:instrText>
    </w:r>
    <w:r w:rsidRPr="002D2CC4">
      <w:rPr>
        <w:rStyle w:val="Numeropagina"/>
        <w:rFonts w:ascii="Century Gothic" w:hAnsi="Century Gothic"/>
        <w:sz w:val="20"/>
        <w:szCs w:val="20"/>
      </w:rPr>
      <w:fldChar w:fldCharType="separate"/>
    </w:r>
    <w:r w:rsidR="00C4212E">
      <w:rPr>
        <w:rStyle w:val="Numeropagina"/>
        <w:rFonts w:ascii="Century Gothic" w:hAnsi="Century Gothic"/>
        <w:noProof/>
        <w:sz w:val="20"/>
        <w:szCs w:val="20"/>
      </w:rPr>
      <w:t>11</w:t>
    </w:r>
    <w:r w:rsidRPr="002D2CC4">
      <w:rPr>
        <w:rStyle w:val="Numeropagina"/>
        <w:rFonts w:ascii="Century Gothic" w:hAnsi="Century Gothic"/>
        <w:sz w:val="20"/>
        <w:szCs w:val="20"/>
      </w:rPr>
      <w:fldChar w:fldCharType="end"/>
    </w:r>
    <w:r w:rsidRPr="002D2CC4">
      <w:rPr>
        <w:rStyle w:val="Numeropagina"/>
        <w:rFonts w:ascii="Century Gothic" w:hAnsi="Century Gothic"/>
        <w:sz w:val="20"/>
        <w:szCs w:val="20"/>
      </w:rPr>
      <w:t xml:space="preserve"> di </w:t>
    </w:r>
    <w:r w:rsidRPr="002D2CC4">
      <w:rPr>
        <w:rStyle w:val="Numeropagina"/>
        <w:rFonts w:ascii="Century Gothic" w:hAnsi="Century Gothic"/>
        <w:sz w:val="20"/>
        <w:szCs w:val="20"/>
      </w:rPr>
      <w:fldChar w:fldCharType="begin"/>
    </w:r>
    <w:r w:rsidRPr="002D2CC4">
      <w:rPr>
        <w:rStyle w:val="Numeropagina"/>
        <w:rFonts w:ascii="Century Gothic" w:hAnsi="Century Gothic"/>
        <w:sz w:val="20"/>
        <w:szCs w:val="20"/>
      </w:rPr>
      <w:instrText xml:space="preserve"> NUMPAGES </w:instrText>
    </w:r>
    <w:r w:rsidRPr="002D2CC4">
      <w:rPr>
        <w:rStyle w:val="Numeropagina"/>
        <w:rFonts w:ascii="Century Gothic" w:hAnsi="Century Gothic"/>
        <w:sz w:val="20"/>
        <w:szCs w:val="20"/>
      </w:rPr>
      <w:fldChar w:fldCharType="separate"/>
    </w:r>
    <w:r w:rsidR="00C4212E">
      <w:rPr>
        <w:rStyle w:val="Numeropagina"/>
        <w:rFonts w:ascii="Century Gothic" w:hAnsi="Century Gothic"/>
        <w:noProof/>
        <w:sz w:val="20"/>
        <w:szCs w:val="20"/>
      </w:rPr>
      <w:t>11</w:t>
    </w:r>
    <w:r w:rsidRPr="002D2CC4">
      <w:rPr>
        <w:rStyle w:val="Numeropagina"/>
        <w:rFonts w:ascii="Century Gothic" w:hAnsi="Century Gothic"/>
        <w:sz w:val="20"/>
        <w:szCs w:val="20"/>
      </w:rPr>
      <w:fldChar w:fldCharType="end"/>
    </w:r>
  </w:p>
  <w:p w14:paraId="2A30A266" w14:textId="1DDC37DC" w:rsidR="00B03EB5" w:rsidRDefault="00B03EB5" w:rsidP="00C36E83">
    <w:pPr>
      <w:pStyle w:val="Pidipagina"/>
      <w:tabs>
        <w:tab w:val="clear" w:pos="4819"/>
        <w:tab w:val="clear" w:pos="9638"/>
        <w:tab w:val="left" w:pos="7080"/>
      </w:tabs>
      <w:ind w:right="36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92C3" w14:textId="77777777" w:rsidR="00B03EB5" w:rsidRDefault="00B03EB5" w:rsidP="002D2CC4">
      <w:r>
        <w:separator/>
      </w:r>
    </w:p>
  </w:footnote>
  <w:footnote w:type="continuationSeparator" w:id="0">
    <w:p w14:paraId="51D66FB3" w14:textId="77777777" w:rsidR="00B03EB5" w:rsidRDefault="00B03EB5" w:rsidP="002D2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F045A" w14:textId="77777777" w:rsidR="00B03EB5" w:rsidRDefault="00B03EB5" w:rsidP="006554B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DB1807" w14:textId="77777777" w:rsidR="00B03EB5" w:rsidRDefault="00B03EB5" w:rsidP="006554B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579B" w14:textId="77777777" w:rsidR="00B03EB5" w:rsidRDefault="00B03EB5" w:rsidP="006554B0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239D"/>
    <w:multiLevelType w:val="hybridMultilevel"/>
    <w:tmpl w:val="090C923A"/>
    <w:lvl w:ilvl="0" w:tplc="84606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F23E1"/>
    <w:multiLevelType w:val="multilevel"/>
    <w:tmpl w:val="75AC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AC"/>
    <w:rsid w:val="00004FAE"/>
    <w:rsid w:val="00025FB4"/>
    <w:rsid w:val="00027582"/>
    <w:rsid w:val="00031B93"/>
    <w:rsid w:val="00040009"/>
    <w:rsid w:val="00061D6B"/>
    <w:rsid w:val="00072984"/>
    <w:rsid w:val="00087A7B"/>
    <w:rsid w:val="000D505A"/>
    <w:rsid w:val="000D69AC"/>
    <w:rsid w:val="000E3C9B"/>
    <w:rsid w:val="000E48EF"/>
    <w:rsid w:val="00106C8E"/>
    <w:rsid w:val="0011194D"/>
    <w:rsid w:val="00114DEE"/>
    <w:rsid w:val="001262C6"/>
    <w:rsid w:val="001476B3"/>
    <w:rsid w:val="00161D7B"/>
    <w:rsid w:val="00162173"/>
    <w:rsid w:val="00165146"/>
    <w:rsid w:val="00175EDE"/>
    <w:rsid w:val="001A7D40"/>
    <w:rsid w:val="001D2F31"/>
    <w:rsid w:val="002151FB"/>
    <w:rsid w:val="00231AA6"/>
    <w:rsid w:val="00235242"/>
    <w:rsid w:val="00242B89"/>
    <w:rsid w:val="00260062"/>
    <w:rsid w:val="002747E3"/>
    <w:rsid w:val="002A5CE8"/>
    <w:rsid w:val="002B53C1"/>
    <w:rsid w:val="002C7E26"/>
    <w:rsid w:val="002D2CC4"/>
    <w:rsid w:val="002E4376"/>
    <w:rsid w:val="00301CF5"/>
    <w:rsid w:val="0032269F"/>
    <w:rsid w:val="00331DA0"/>
    <w:rsid w:val="003451A8"/>
    <w:rsid w:val="003500EB"/>
    <w:rsid w:val="00351D15"/>
    <w:rsid w:val="003578C5"/>
    <w:rsid w:val="00365C56"/>
    <w:rsid w:val="00370C7C"/>
    <w:rsid w:val="00374331"/>
    <w:rsid w:val="00375E7D"/>
    <w:rsid w:val="00376206"/>
    <w:rsid w:val="003772E3"/>
    <w:rsid w:val="00385737"/>
    <w:rsid w:val="003B755C"/>
    <w:rsid w:val="003C7881"/>
    <w:rsid w:val="003D232B"/>
    <w:rsid w:val="003E2FCD"/>
    <w:rsid w:val="004211A5"/>
    <w:rsid w:val="0042494F"/>
    <w:rsid w:val="004269A3"/>
    <w:rsid w:val="0043181B"/>
    <w:rsid w:val="00450B59"/>
    <w:rsid w:val="00451FAF"/>
    <w:rsid w:val="004578D1"/>
    <w:rsid w:val="00462881"/>
    <w:rsid w:val="00497841"/>
    <w:rsid w:val="004A43E5"/>
    <w:rsid w:val="004B367F"/>
    <w:rsid w:val="00505A84"/>
    <w:rsid w:val="00516E43"/>
    <w:rsid w:val="00521BAF"/>
    <w:rsid w:val="005363AC"/>
    <w:rsid w:val="005433F4"/>
    <w:rsid w:val="00553E29"/>
    <w:rsid w:val="00593C3E"/>
    <w:rsid w:val="005957EC"/>
    <w:rsid w:val="005A14D6"/>
    <w:rsid w:val="005B421F"/>
    <w:rsid w:val="005B6158"/>
    <w:rsid w:val="005C2830"/>
    <w:rsid w:val="005C61D2"/>
    <w:rsid w:val="005D4C89"/>
    <w:rsid w:val="005E6C09"/>
    <w:rsid w:val="005E7AFA"/>
    <w:rsid w:val="005F063D"/>
    <w:rsid w:val="005F3701"/>
    <w:rsid w:val="005F43D1"/>
    <w:rsid w:val="005F766E"/>
    <w:rsid w:val="0062059F"/>
    <w:rsid w:val="00622FCC"/>
    <w:rsid w:val="00632E64"/>
    <w:rsid w:val="00654089"/>
    <w:rsid w:val="006546F6"/>
    <w:rsid w:val="006554B0"/>
    <w:rsid w:val="00662FE8"/>
    <w:rsid w:val="00663C7E"/>
    <w:rsid w:val="00673615"/>
    <w:rsid w:val="00680C26"/>
    <w:rsid w:val="006814B2"/>
    <w:rsid w:val="00690DE8"/>
    <w:rsid w:val="006A3873"/>
    <w:rsid w:val="006A48FA"/>
    <w:rsid w:val="006C514D"/>
    <w:rsid w:val="006D128E"/>
    <w:rsid w:val="006E3C28"/>
    <w:rsid w:val="0071138B"/>
    <w:rsid w:val="007233F3"/>
    <w:rsid w:val="007645AF"/>
    <w:rsid w:val="00764985"/>
    <w:rsid w:val="007704CA"/>
    <w:rsid w:val="0077339F"/>
    <w:rsid w:val="00785101"/>
    <w:rsid w:val="00794841"/>
    <w:rsid w:val="0079656C"/>
    <w:rsid w:val="007B033E"/>
    <w:rsid w:val="007C3F73"/>
    <w:rsid w:val="007D4600"/>
    <w:rsid w:val="00810F78"/>
    <w:rsid w:val="0082041B"/>
    <w:rsid w:val="00837C17"/>
    <w:rsid w:val="00845D9A"/>
    <w:rsid w:val="008577AC"/>
    <w:rsid w:val="00880AC4"/>
    <w:rsid w:val="008A4C99"/>
    <w:rsid w:val="008B7572"/>
    <w:rsid w:val="008D79A5"/>
    <w:rsid w:val="008E0F22"/>
    <w:rsid w:val="008E19B5"/>
    <w:rsid w:val="008E23EE"/>
    <w:rsid w:val="008E3147"/>
    <w:rsid w:val="008E3483"/>
    <w:rsid w:val="008F4DFB"/>
    <w:rsid w:val="00900C4C"/>
    <w:rsid w:val="009064CE"/>
    <w:rsid w:val="00906AEC"/>
    <w:rsid w:val="00914D80"/>
    <w:rsid w:val="00945A89"/>
    <w:rsid w:val="00957780"/>
    <w:rsid w:val="00966AB3"/>
    <w:rsid w:val="00972368"/>
    <w:rsid w:val="00973937"/>
    <w:rsid w:val="00974FB9"/>
    <w:rsid w:val="00981302"/>
    <w:rsid w:val="009858F3"/>
    <w:rsid w:val="009A60C1"/>
    <w:rsid w:val="009A6110"/>
    <w:rsid w:val="009A61D7"/>
    <w:rsid w:val="009D4C3C"/>
    <w:rsid w:val="009E1A07"/>
    <w:rsid w:val="009F21C8"/>
    <w:rsid w:val="00A133AC"/>
    <w:rsid w:val="00A211C0"/>
    <w:rsid w:val="00A46DD1"/>
    <w:rsid w:val="00A47204"/>
    <w:rsid w:val="00A8007C"/>
    <w:rsid w:val="00AC0222"/>
    <w:rsid w:val="00AC2D88"/>
    <w:rsid w:val="00AE01D2"/>
    <w:rsid w:val="00B00247"/>
    <w:rsid w:val="00B03EB5"/>
    <w:rsid w:val="00B0525D"/>
    <w:rsid w:val="00B45335"/>
    <w:rsid w:val="00B53E61"/>
    <w:rsid w:val="00B61C45"/>
    <w:rsid w:val="00B87914"/>
    <w:rsid w:val="00B96ABA"/>
    <w:rsid w:val="00BA2AAC"/>
    <w:rsid w:val="00BA37F2"/>
    <w:rsid w:val="00BC6C90"/>
    <w:rsid w:val="00BD309F"/>
    <w:rsid w:val="00BD51AD"/>
    <w:rsid w:val="00BF409B"/>
    <w:rsid w:val="00C1605E"/>
    <w:rsid w:val="00C2313E"/>
    <w:rsid w:val="00C36E83"/>
    <w:rsid w:val="00C37629"/>
    <w:rsid w:val="00C37739"/>
    <w:rsid w:val="00C37FF0"/>
    <w:rsid w:val="00C4212E"/>
    <w:rsid w:val="00C46A02"/>
    <w:rsid w:val="00C71805"/>
    <w:rsid w:val="00C7426D"/>
    <w:rsid w:val="00C91E74"/>
    <w:rsid w:val="00CB2C73"/>
    <w:rsid w:val="00D002C3"/>
    <w:rsid w:val="00D02D44"/>
    <w:rsid w:val="00D20346"/>
    <w:rsid w:val="00D20842"/>
    <w:rsid w:val="00D366BD"/>
    <w:rsid w:val="00D43795"/>
    <w:rsid w:val="00D5672D"/>
    <w:rsid w:val="00D6354B"/>
    <w:rsid w:val="00D641CF"/>
    <w:rsid w:val="00DA39D9"/>
    <w:rsid w:val="00DA47FE"/>
    <w:rsid w:val="00DA5269"/>
    <w:rsid w:val="00DB6310"/>
    <w:rsid w:val="00DD5C98"/>
    <w:rsid w:val="00E007C3"/>
    <w:rsid w:val="00E0714C"/>
    <w:rsid w:val="00E376BC"/>
    <w:rsid w:val="00E40217"/>
    <w:rsid w:val="00E4090B"/>
    <w:rsid w:val="00E464C6"/>
    <w:rsid w:val="00E64AE7"/>
    <w:rsid w:val="00E66893"/>
    <w:rsid w:val="00ED0DBD"/>
    <w:rsid w:val="00EF1058"/>
    <w:rsid w:val="00EF599C"/>
    <w:rsid w:val="00F17DA0"/>
    <w:rsid w:val="00F2278B"/>
    <w:rsid w:val="00F24E20"/>
    <w:rsid w:val="00F261AA"/>
    <w:rsid w:val="00F47D36"/>
    <w:rsid w:val="00F81555"/>
    <w:rsid w:val="00F86A62"/>
    <w:rsid w:val="00FA0797"/>
    <w:rsid w:val="00FC02E7"/>
    <w:rsid w:val="00FC1BA3"/>
    <w:rsid w:val="00FC4F9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EB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3AC"/>
    <w:rPr>
      <w:rFonts w:ascii="Times" w:eastAsia="Times New Roman" w:hAnsi="Times" w:cs="Tim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2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2CC4"/>
    <w:rPr>
      <w:rFonts w:ascii="Times" w:eastAsia="Times New Roman" w:hAnsi="Times" w:cs="Times"/>
    </w:rPr>
  </w:style>
  <w:style w:type="character" w:styleId="Numeropagina">
    <w:name w:val="page number"/>
    <w:basedOn w:val="Caratterepredefinitoparagrafo"/>
    <w:uiPriority w:val="99"/>
    <w:semiHidden/>
    <w:unhideWhenUsed/>
    <w:rsid w:val="002D2CC4"/>
  </w:style>
  <w:style w:type="paragraph" w:styleId="Intestazione">
    <w:name w:val="header"/>
    <w:basedOn w:val="Normale"/>
    <w:link w:val="IntestazioneCarattere"/>
    <w:uiPriority w:val="99"/>
    <w:unhideWhenUsed/>
    <w:rsid w:val="002D2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2CC4"/>
    <w:rPr>
      <w:rFonts w:ascii="Times" w:eastAsia="Times New Roman" w:hAnsi="Times" w:cs="Times"/>
    </w:rPr>
  </w:style>
  <w:style w:type="character" w:customStyle="1" w:styleId="Nessuno">
    <w:name w:val="Nessuno"/>
    <w:rsid w:val="00B00247"/>
    <w:rPr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24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3AC"/>
    <w:rPr>
      <w:rFonts w:ascii="Times" w:eastAsia="Times New Roman" w:hAnsi="Times" w:cs="Tim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2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2CC4"/>
    <w:rPr>
      <w:rFonts w:ascii="Times" w:eastAsia="Times New Roman" w:hAnsi="Times" w:cs="Times"/>
    </w:rPr>
  </w:style>
  <w:style w:type="character" w:styleId="Numeropagina">
    <w:name w:val="page number"/>
    <w:basedOn w:val="Caratterepredefinitoparagrafo"/>
    <w:uiPriority w:val="99"/>
    <w:semiHidden/>
    <w:unhideWhenUsed/>
    <w:rsid w:val="002D2CC4"/>
  </w:style>
  <w:style w:type="paragraph" w:styleId="Intestazione">
    <w:name w:val="header"/>
    <w:basedOn w:val="Normale"/>
    <w:link w:val="IntestazioneCarattere"/>
    <w:uiPriority w:val="99"/>
    <w:unhideWhenUsed/>
    <w:rsid w:val="002D2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2CC4"/>
    <w:rPr>
      <w:rFonts w:ascii="Times" w:eastAsia="Times New Roman" w:hAnsi="Times" w:cs="Times"/>
    </w:rPr>
  </w:style>
  <w:style w:type="character" w:customStyle="1" w:styleId="Nessuno">
    <w:name w:val="Nessuno"/>
    <w:rsid w:val="00B00247"/>
    <w:rPr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24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C2D4E-CD57-354D-8D67-46739398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2608</Words>
  <Characters>14869</Characters>
  <Application>Microsoft Macintosh Word</Application>
  <DocSecurity>0</DocSecurity>
  <Lines>123</Lines>
  <Paragraphs>34</Paragraphs>
  <ScaleCrop>false</ScaleCrop>
  <Company>Dalla Costa Architetti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</dc:creator>
  <cp:keywords/>
  <dc:description/>
  <cp:lastModifiedBy>Giovanni Dalla Costa</cp:lastModifiedBy>
  <cp:revision>8</cp:revision>
  <cp:lastPrinted>2018-06-04T22:39:00Z</cp:lastPrinted>
  <dcterms:created xsi:type="dcterms:W3CDTF">2018-12-05T07:57:00Z</dcterms:created>
  <dcterms:modified xsi:type="dcterms:W3CDTF">2019-01-31T15:38:00Z</dcterms:modified>
</cp:coreProperties>
</file>